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713B6" w14:textId="77777777" w:rsidR="005F3F9C" w:rsidRPr="00C827CC" w:rsidRDefault="005F3F9C" w:rsidP="005F3F9C">
      <w:pPr>
        <w:pStyle w:val="Default"/>
        <w:spacing w:line="360" w:lineRule="auto"/>
      </w:pPr>
      <w:r w:rsidRPr="00C827CC">
        <w:rPr>
          <w:b/>
          <w:bCs/>
        </w:rPr>
        <w:t xml:space="preserve">ОПШТИ ПОДАЦИ: </w:t>
      </w:r>
      <w:r w:rsidRPr="00C827CC">
        <w:rPr>
          <w:bCs/>
        </w:rPr>
        <w:t>Васић Марија</w:t>
      </w:r>
    </w:p>
    <w:p w14:paraId="53CC12A5" w14:textId="3647B39B" w:rsidR="005F3F9C" w:rsidRPr="00C827CC" w:rsidRDefault="005F3F9C" w:rsidP="005F3F9C">
      <w:pPr>
        <w:pStyle w:val="Default"/>
        <w:spacing w:line="360" w:lineRule="auto"/>
      </w:pPr>
      <w:r w:rsidRPr="00C827CC">
        <w:rPr>
          <w:b/>
          <w:bCs/>
        </w:rPr>
        <w:t xml:space="preserve">Занимање/ радно место: </w:t>
      </w:r>
      <w:r w:rsidR="00CE5873">
        <w:rPr>
          <w:bCs/>
        </w:rPr>
        <w:t>д</w:t>
      </w:r>
      <w:r w:rsidRPr="00C827CC">
        <w:rPr>
          <w:bCs/>
        </w:rPr>
        <w:t>ипл.</w:t>
      </w:r>
      <w:r w:rsidR="007D7C43">
        <w:rPr>
          <w:bCs/>
        </w:rPr>
        <w:t xml:space="preserve"> </w:t>
      </w:r>
      <w:r w:rsidRPr="00C827CC">
        <w:rPr>
          <w:bCs/>
        </w:rPr>
        <w:t>психолог/</w:t>
      </w:r>
      <w:r w:rsidR="00CE5873">
        <w:rPr>
          <w:bCs/>
        </w:rPr>
        <w:t>с</w:t>
      </w:r>
      <w:r w:rsidRPr="00C827CC">
        <w:rPr>
          <w:bCs/>
        </w:rPr>
        <w:t xml:space="preserve">тручни сарадник </w:t>
      </w:r>
    </w:p>
    <w:p w14:paraId="56F42280" w14:textId="69A9B3C8" w:rsidR="005F3F9C" w:rsidRPr="00C827CC" w:rsidRDefault="005F3F9C" w:rsidP="005F3F9C">
      <w:pPr>
        <w:pStyle w:val="Default"/>
        <w:spacing w:line="360" w:lineRule="auto"/>
      </w:pPr>
      <w:r w:rsidRPr="00C827CC">
        <w:rPr>
          <w:b/>
          <w:bCs/>
        </w:rPr>
        <w:t xml:space="preserve">Установа у којој сте запослени: </w:t>
      </w:r>
      <w:r w:rsidRPr="00C827CC">
        <w:rPr>
          <w:bCs/>
        </w:rPr>
        <w:t>„Е-</w:t>
      </w:r>
      <w:r w:rsidR="007D7C43">
        <w:rPr>
          <w:bCs/>
        </w:rPr>
        <w:t>г</w:t>
      </w:r>
      <w:r w:rsidRPr="00C827CC">
        <w:rPr>
          <w:bCs/>
        </w:rPr>
        <w:t>имназија</w:t>
      </w:r>
      <w:r w:rsidR="007D7C43">
        <w:rPr>
          <w:bCs/>
        </w:rPr>
        <w:t>”</w:t>
      </w:r>
      <w:r>
        <w:rPr>
          <w:bCs/>
        </w:rPr>
        <w:t>, Нови Сад</w:t>
      </w:r>
    </w:p>
    <w:p w14:paraId="7BD5CD47" w14:textId="77777777" w:rsidR="005F3F9C" w:rsidRDefault="005F3F9C" w:rsidP="005F3F9C">
      <w:pPr>
        <w:pStyle w:val="Default"/>
        <w:spacing w:after="169" w:line="360" w:lineRule="auto"/>
        <w:jc w:val="center"/>
      </w:pPr>
    </w:p>
    <w:p w14:paraId="5431173A" w14:textId="2FDE08C4" w:rsidR="005F3F9C" w:rsidRPr="00216FA7" w:rsidRDefault="005F3F9C" w:rsidP="005F3F9C">
      <w:pPr>
        <w:pStyle w:val="Default"/>
        <w:spacing w:after="169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4277">
        <w:rPr>
          <w:sz w:val="28"/>
          <w:szCs w:val="28"/>
        </w:rPr>
        <w:t>„Технике за превазилажење стреса. Конструктивно реаговање на стрес</w:t>
      </w:r>
      <w:r w:rsidR="007D7C43">
        <w:rPr>
          <w:sz w:val="28"/>
          <w:szCs w:val="28"/>
        </w:rPr>
        <w:t>”</w:t>
      </w:r>
    </w:p>
    <w:p w14:paraId="7A54DE6A" w14:textId="77777777" w:rsidR="005F3F9C" w:rsidRDefault="005F3F9C" w:rsidP="005F3F9C">
      <w:pPr>
        <w:pStyle w:val="Default"/>
        <w:spacing w:after="169" w:line="360" w:lineRule="auto"/>
        <w:jc w:val="both"/>
        <w:rPr>
          <w:sz w:val="28"/>
        </w:rPr>
      </w:pPr>
    </w:p>
    <w:p w14:paraId="24E57A40" w14:textId="6AEC3EC8" w:rsidR="005F3F9C" w:rsidRPr="004713E9" w:rsidRDefault="005F3F9C" w:rsidP="005F3F9C">
      <w:pPr>
        <w:pStyle w:val="Default"/>
        <w:spacing w:after="169" w:line="360" w:lineRule="auto"/>
        <w:jc w:val="both"/>
      </w:pPr>
      <w:r>
        <w:rPr>
          <w:sz w:val="28"/>
        </w:rPr>
        <w:t>Циљеви</w:t>
      </w:r>
      <w:r w:rsidRPr="004713E9">
        <w:rPr>
          <w:sz w:val="28"/>
        </w:rPr>
        <w:t xml:space="preserve"> радионице</w:t>
      </w:r>
      <w:r w:rsidRPr="004713E9">
        <w:t>: Рационално процењивање стресне ситуације</w:t>
      </w:r>
      <w:r>
        <w:t>;</w:t>
      </w:r>
      <w:r w:rsidRPr="004713E9">
        <w:t xml:space="preserve"> оснаживање </w:t>
      </w:r>
      <w:r>
        <w:t>способности</w:t>
      </w:r>
      <w:r w:rsidR="00897012">
        <w:t xml:space="preserve"> и</w:t>
      </w:r>
      <w:r>
        <w:t xml:space="preserve"> капацитета у суочавању са стресорима; усвајање позитивних начина и техника за превладавање стреса</w:t>
      </w:r>
    </w:p>
    <w:p w14:paraId="128FB8E7" w14:textId="30472A03" w:rsidR="005F3F9C" w:rsidRDefault="005F3F9C" w:rsidP="005F3F9C">
      <w:pPr>
        <w:pStyle w:val="Default"/>
        <w:spacing w:line="360" w:lineRule="auto"/>
        <w:jc w:val="both"/>
      </w:pPr>
      <w:r w:rsidRPr="004713E9">
        <w:rPr>
          <w:sz w:val="28"/>
        </w:rPr>
        <w:t>Исходи рада</w:t>
      </w:r>
      <w:r w:rsidRPr="004713E9">
        <w:t>:</w:t>
      </w:r>
      <w:r w:rsidR="005252EE">
        <w:t xml:space="preserve"> </w:t>
      </w:r>
      <w:r>
        <w:t>Ученик ће бити у стању да:</w:t>
      </w:r>
    </w:p>
    <w:p w14:paraId="2EB52C9E" w14:textId="74A6CBAC" w:rsidR="005F3F9C" w:rsidRDefault="00897012" w:rsidP="005F3F9C">
      <w:pPr>
        <w:pStyle w:val="Default"/>
        <w:numPr>
          <w:ilvl w:val="0"/>
          <w:numId w:val="6"/>
        </w:numPr>
        <w:spacing w:line="360" w:lineRule="auto"/>
        <w:jc w:val="both"/>
      </w:pPr>
      <w:r>
        <w:t>р</w:t>
      </w:r>
      <w:r w:rsidR="005F3F9C">
        <w:t>азликује</w:t>
      </w:r>
      <w:r w:rsidR="00945C0A">
        <w:t xml:space="preserve"> рационално и ирационално сагледавање </w:t>
      </w:r>
      <w:r w:rsidR="005F3F9C">
        <w:t>стресних ситуација;</w:t>
      </w:r>
    </w:p>
    <w:p w14:paraId="777D73CD" w14:textId="3D69C760" w:rsidR="005F3F9C" w:rsidRDefault="00897012" w:rsidP="005F3F9C">
      <w:pPr>
        <w:pStyle w:val="Default"/>
        <w:numPr>
          <w:ilvl w:val="0"/>
          <w:numId w:val="6"/>
        </w:numPr>
        <w:spacing w:line="360" w:lineRule="auto"/>
        <w:jc w:val="both"/>
      </w:pPr>
      <w:r>
        <w:t>у</w:t>
      </w:r>
      <w:r w:rsidR="005F3F9C">
        <w:t>види</w:t>
      </w:r>
      <w:r>
        <w:t xml:space="preserve"> и</w:t>
      </w:r>
      <w:r w:rsidR="005F3F9C">
        <w:t xml:space="preserve"> открије везу између уверења о догађају и последица у виду емоција, понашања;</w:t>
      </w:r>
    </w:p>
    <w:p w14:paraId="22D0677A" w14:textId="2FADB7F4" w:rsidR="005F3F9C" w:rsidRDefault="00897012" w:rsidP="005F3F9C">
      <w:pPr>
        <w:pStyle w:val="Default"/>
        <w:numPr>
          <w:ilvl w:val="0"/>
          <w:numId w:val="6"/>
        </w:numPr>
        <w:spacing w:line="360" w:lineRule="auto"/>
        <w:jc w:val="both"/>
      </w:pPr>
      <w:r>
        <w:t>п</w:t>
      </w:r>
      <w:r w:rsidR="005F3F9C">
        <w:t>роцени стрес увиђањ</w:t>
      </w:r>
      <w:r w:rsidR="00945C0A">
        <w:t>ем</w:t>
      </w:r>
      <w:r w:rsidR="005F3F9C">
        <w:t xml:space="preserve"> начина на који размишља, емоционално реагује и понаша се у сусрету са стресним ситуацијама;</w:t>
      </w:r>
      <w:r w:rsidR="005252EE">
        <w:t xml:space="preserve"> </w:t>
      </w:r>
    </w:p>
    <w:p w14:paraId="301E6B4B" w14:textId="53E4FA8B" w:rsidR="005F3F9C" w:rsidRDefault="00897012" w:rsidP="005F3F9C">
      <w:pPr>
        <w:pStyle w:val="Default"/>
        <w:numPr>
          <w:ilvl w:val="0"/>
          <w:numId w:val="6"/>
        </w:numPr>
        <w:spacing w:line="360" w:lineRule="auto"/>
        <w:jc w:val="both"/>
      </w:pPr>
      <w:r>
        <w:t>п</w:t>
      </w:r>
      <w:r w:rsidR="005F3F9C">
        <w:t xml:space="preserve">римени АБЦ когнитивни приступ у идентификовању извора стреса; </w:t>
      </w:r>
    </w:p>
    <w:p w14:paraId="1A06EA06" w14:textId="76496869" w:rsidR="005F3F9C" w:rsidRDefault="00897012" w:rsidP="005F3F9C">
      <w:pPr>
        <w:pStyle w:val="Default"/>
        <w:numPr>
          <w:ilvl w:val="0"/>
          <w:numId w:val="6"/>
        </w:numPr>
        <w:spacing w:line="360" w:lineRule="auto"/>
        <w:jc w:val="both"/>
      </w:pPr>
      <w:r>
        <w:t>к</w:t>
      </w:r>
      <w:r w:rsidR="005F3F9C">
        <w:t>ористи технику вођене имагинације</w:t>
      </w:r>
      <w:r>
        <w:t>.</w:t>
      </w:r>
    </w:p>
    <w:p w14:paraId="164CB07D" w14:textId="77777777" w:rsidR="005F3F9C" w:rsidRPr="00660F08" w:rsidRDefault="005F3F9C" w:rsidP="005F3F9C">
      <w:pPr>
        <w:pStyle w:val="Default"/>
        <w:spacing w:line="360" w:lineRule="auto"/>
        <w:ind w:left="720"/>
        <w:jc w:val="both"/>
        <w:rPr>
          <w:sz w:val="28"/>
        </w:rPr>
      </w:pPr>
    </w:p>
    <w:p w14:paraId="171B69C1" w14:textId="60EBA6F1" w:rsidR="005F3F9C" w:rsidRDefault="005F3F9C" w:rsidP="005F3F9C">
      <w:pPr>
        <w:spacing w:line="360" w:lineRule="auto"/>
        <w:jc w:val="both"/>
        <w:rPr>
          <w:sz w:val="24"/>
          <w:szCs w:val="24"/>
        </w:rPr>
      </w:pPr>
      <w:r w:rsidRPr="004713E9">
        <w:rPr>
          <w:sz w:val="28"/>
          <w:szCs w:val="24"/>
        </w:rPr>
        <w:t>Планирани број учесника</w:t>
      </w:r>
      <w:r w:rsidRPr="004713E9">
        <w:rPr>
          <w:sz w:val="24"/>
          <w:szCs w:val="24"/>
        </w:rPr>
        <w:t>: 15</w:t>
      </w:r>
    </w:p>
    <w:p w14:paraId="11B4C963" w14:textId="4B704CE2" w:rsidR="005F3F9C" w:rsidRDefault="005F3F9C" w:rsidP="005F3F9C">
      <w:pPr>
        <w:spacing w:line="360" w:lineRule="auto"/>
        <w:jc w:val="both"/>
        <w:rPr>
          <w:sz w:val="24"/>
          <w:szCs w:val="24"/>
        </w:rPr>
      </w:pPr>
      <w:r w:rsidRPr="00424C87">
        <w:rPr>
          <w:sz w:val="28"/>
          <w:szCs w:val="24"/>
        </w:rPr>
        <w:t>Циљна група</w:t>
      </w:r>
      <w:r w:rsidRPr="004713E9">
        <w:rPr>
          <w:sz w:val="24"/>
          <w:szCs w:val="24"/>
        </w:rPr>
        <w:t xml:space="preserve">: </w:t>
      </w:r>
      <w:r w:rsidRPr="00945C0A">
        <w:rPr>
          <w:sz w:val="24"/>
          <w:szCs w:val="24"/>
        </w:rPr>
        <w:t>ученици виших разреда средњих школа</w:t>
      </w:r>
    </w:p>
    <w:p w14:paraId="5F9E9E40" w14:textId="2E425212" w:rsidR="005F3F9C" w:rsidRPr="00945C0A" w:rsidRDefault="005F3F9C" w:rsidP="005F3F9C">
      <w:pPr>
        <w:spacing w:after="0" w:line="360" w:lineRule="auto"/>
        <w:jc w:val="both"/>
        <w:rPr>
          <w:sz w:val="24"/>
          <w:szCs w:val="24"/>
        </w:rPr>
      </w:pPr>
      <w:r w:rsidRPr="004713E9">
        <w:rPr>
          <w:sz w:val="28"/>
        </w:rPr>
        <w:t>Начин евалуације рада</w:t>
      </w:r>
      <w:r w:rsidRPr="004713E9">
        <w:t xml:space="preserve">: </w:t>
      </w:r>
      <w:r w:rsidRPr="00945C0A">
        <w:rPr>
          <w:sz w:val="24"/>
          <w:szCs w:val="24"/>
        </w:rPr>
        <w:t>попуњавање анкетног упитника у завршној активности радионице</w:t>
      </w:r>
    </w:p>
    <w:p w14:paraId="6329DB6F" w14:textId="77777777" w:rsidR="005F3F9C" w:rsidRDefault="005F3F9C" w:rsidP="005F3F9C">
      <w:pPr>
        <w:pStyle w:val="Default"/>
        <w:spacing w:line="360" w:lineRule="auto"/>
        <w:jc w:val="both"/>
        <w:rPr>
          <w:sz w:val="28"/>
        </w:rPr>
      </w:pPr>
    </w:p>
    <w:p w14:paraId="57D41786" w14:textId="77777777" w:rsidR="005F3F9C" w:rsidRDefault="005F3F9C" w:rsidP="005F3F9C">
      <w:pPr>
        <w:pStyle w:val="Default"/>
        <w:spacing w:line="360" w:lineRule="auto"/>
        <w:jc w:val="both"/>
        <w:rPr>
          <w:sz w:val="28"/>
        </w:rPr>
      </w:pPr>
    </w:p>
    <w:p w14:paraId="3299A866" w14:textId="77777777" w:rsidR="00F372F4" w:rsidRDefault="00F372F4">
      <w:pPr>
        <w:rPr>
          <w:rFonts w:ascii="Calibri" w:hAnsi="Calibri" w:cs="Calibri"/>
          <w:color w:val="000000"/>
          <w:sz w:val="28"/>
          <w:szCs w:val="24"/>
        </w:rPr>
      </w:pPr>
      <w:r>
        <w:rPr>
          <w:sz w:val="28"/>
        </w:rPr>
        <w:br w:type="page"/>
      </w:r>
    </w:p>
    <w:p w14:paraId="7E976696" w14:textId="74030311" w:rsidR="005F3F9C" w:rsidRDefault="005F3F9C" w:rsidP="005F3F9C">
      <w:pPr>
        <w:pStyle w:val="Default"/>
        <w:spacing w:line="360" w:lineRule="auto"/>
        <w:jc w:val="both"/>
      </w:pPr>
      <w:r>
        <w:rPr>
          <w:sz w:val="28"/>
        </w:rPr>
        <w:lastRenderedPageBreak/>
        <w:t>Литература</w:t>
      </w:r>
    </w:p>
    <w:p w14:paraId="114792D0" w14:textId="77777777" w:rsidR="005F3F9C" w:rsidRDefault="005F3F9C" w:rsidP="005F3F9C">
      <w:pPr>
        <w:pStyle w:val="Default"/>
        <w:spacing w:line="360" w:lineRule="auto"/>
        <w:jc w:val="both"/>
      </w:pPr>
    </w:p>
    <w:p w14:paraId="01D7F508" w14:textId="77777777" w:rsidR="005F3F9C" w:rsidRPr="00257434" w:rsidRDefault="005F3F9C" w:rsidP="005F3F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AdvP497E4"/>
          <w:sz w:val="24"/>
          <w:szCs w:val="24"/>
        </w:rPr>
      </w:pPr>
      <w:r w:rsidRPr="00257434">
        <w:rPr>
          <w:sz w:val="24"/>
          <w:szCs w:val="24"/>
        </w:rPr>
        <w:t xml:space="preserve">Dryden, W. (2005). </w:t>
      </w:r>
      <w:r w:rsidRPr="00257434">
        <w:rPr>
          <w:rFonts w:cs="AdvP497E4"/>
          <w:sz w:val="24"/>
          <w:szCs w:val="24"/>
        </w:rPr>
        <w:t>The cream cake made me eat it': an introduction to the ABC</w:t>
      </w:r>
    </w:p>
    <w:p w14:paraId="54DFE19D" w14:textId="77777777" w:rsidR="005F3F9C" w:rsidRPr="00C44277" w:rsidRDefault="005F3F9C" w:rsidP="005F3F9C">
      <w:pPr>
        <w:pStyle w:val="Default"/>
        <w:spacing w:line="360" w:lineRule="auto"/>
        <w:ind w:left="720"/>
        <w:jc w:val="both"/>
      </w:pPr>
      <w:r w:rsidRPr="00257434">
        <w:rPr>
          <w:rFonts w:asciiTheme="minorHAnsi" w:hAnsiTheme="minorHAnsi" w:cs="AdvP497E4"/>
        </w:rPr>
        <w:t>theory of REBT</w:t>
      </w:r>
      <w:r>
        <w:rPr>
          <w:rFonts w:asciiTheme="minorHAnsi" w:hAnsiTheme="minorHAnsi" w:cs="AdvP497E4"/>
        </w:rPr>
        <w:t xml:space="preserve">. In: Tudor K, editor. </w:t>
      </w:r>
      <w:r w:rsidRPr="00257434">
        <w:rPr>
          <w:rFonts w:asciiTheme="minorHAnsi" w:hAnsiTheme="minorHAnsi"/>
          <w:i/>
        </w:rPr>
        <w:t>Rational Emotive Behaviour Therapy. Theoretical Develpoments</w:t>
      </w:r>
      <w:r>
        <w:rPr>
          <w:rFonts w:asciiTheme="minorHAnsi" w:hAnsiTheme="minorHAnsi"/>
        </w:rPr>
        <w:t xml:space="preserve"> (p.16-22).</w:t>
      </w:r>
      <w:r w:rsidRPr="00257434">
        <w:rPr>
          <w:rFonts w:asciiTheme="minorHAnsi" w:hAnsiTheme="minorHAnsi"/>
        </w:rPr>
        <w:t xml:space="preserve"> New</w:t>
      </w:r>
      <w:r>
        <w:t xml:space="preserve"> York: </w:t>
      </w:r>
      <w:r w:rsidRPr="00C44277">
        <w:rPr>
          <w:rFonts w:asciiTheme="minorHAnsi" w:hAnsiTheme="minorHAnsi" w:cs="AdvP407C4"/>
        </w:rPr>
        <w:t>Taylor &amp; Francis Group</w:t>
      </w:r>
      <w:r>
        <w:rPr>
          <w:rFonts w:asciiTheme="minorHAnsi" w:hAnsiTheme="minorHAnsi" w:cs="AdvP407C4"/>
        </w:rPr>
        <w:t>.</w:t>
      </w:r>
    </w:p>
    <w:p w14:paraId="2BDF163C" w14:textId="7F8A1C01" w:rsidR="005F3F9C" w:rsidRPr="00347B0B" w:rsidRDefault="005F3F9C" w:rsidP="005F3F9C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="AdvP407C4"/>
        </w:rPr>
        <w:t>Ellis А. &amp; Harper R. (1996). Vodič u razuman život. Beograd: Petrović</w:t>
      </w:r>
      <w:r w:rsidR="00916247">
        <w:rPr>
          <w:rFonts w:asciiTheme="minorHAnsi" w:hAnsiTheme="minorHAnsi" w:cs="AdvP407C4"/>
        </w:rPr>
        <w:t>-</w:t>
      </w:r>
      <w:r>
        <w:rPr>
          <w:rFonts w:asciiTheme="minorHAnsi" w:hAnsiTheme="minorHAnsi" w:cs="AdvP407C4"/>
        </w:rPr>
        <w:t>promet.</w:t>
      </w:r>
    </w:p>
    <w:p w14:paraId="2864D03E" w14:textId="3A570DB6" w:rsidR="005F3F9C" w:rsidRPr="00347B0B" w:rsidRDefault="005F3F9C" w:rsidP="005F3F9C">
      <w:pPr>
        <w:pStyle w:val="Default"/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="AdvP407C4"/>
        </w:rPr>
        <w:t>Генц, А. (2014): Стрес – 1.</w:t>
      </w:r>
      <w:r w:rsidR="00D95D8D">
        <w:rPr>
          <w:rFonts w:asciiTheme="minorHAnsi" w:hAnsiTheme="minorHAnsi" w:cs="AdvP407C4"/>
        </w:rPr>
        <w:t xml:space="preserve"> </w:t>
      </w:r>
      <w:r>
        <w:rPr>
          <w:rFonts w:asciiTheme="minorHAnsi" w:hAnsiTheme="minorHAnsi" w:cs="AdvP407C4"/>
        </w:rPr>
        <w:t>део. Посећено 29.04.2020. на:</w:t>
      </w:r>
    </w:p>
    <w:p w14:paraId="3E95A933" w14:textId="77777777" w:rsidR="005F3F9C" w:rsidRDefault="004937CF" w:rsidP="005F3F9C">
      <w:pPr>
        <w:pStyle w:val="Default"/>
        <w:spacing w:line="360" w:lineRule="auto"/>
        <w:ind w:left="720"/>
        <w:jc w:val="both"/>
      </w:pPr>
      <w:hyperlink r:id="rId6" w:history="1">
        <w:r w:rsidR="005F3F9C" w:rsidRPr="00347B0B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http://psihologija.ff.uns.ac.rs/kursevi2014.php?koji=PSOOK39</w:t>
        </w:r>
      </w:hyperlink>
    </w:p>
    <w:p w14:paraId="0E88D8BB" w14:textId="345694E8" w:rsidR="005F3F9C" w:rsidRDefault="005F3F9C" w:rsidP="005F3F9C">
      <w:pPr>
        <w:pStyle w:val="Default"/>
        <w:numPr>
          <w:ilvl w:val="0"/>
          <w:numId w:val="1"/>
        </w:numPr>
        <w:spacing w:line="360" w:lineRule="auto"/>
        <w:jc w:val="both"/>
      </w:pPr>
      <w:r>
        <w:t>Лечић-Тошевски, Д., Драганић-Гајић, С., Вуковић, О. &amp; Степановић Ј.(2001)</w:t>
      </w:r>
      <w:r w:rsidR="00D95D8D">
        <w:t>.</w:t>
      </w:r>
      <w:r>
        <w:t xml:space="preserve"> Стрес и телесне болести. Посећено 29.04.2020. на: </w:t>
      </w:r>
    </w:p>
    <w:p w14:paraId="32EF3130" w14:textId="77777777" w:rsidR="005F3F9C" w:rsidRDefault="004937CF" w:rsidP="005F3F9C">
      <w:pPr>
        <w:pStyle w:val="Default"/>
        <w:spacing w:line="360" w:lineRule="auto"/>
        <w:ind w:left="720"/>
        <w:jc w:val="both"/>
        <w:rPr>
          <w:rFonts w:asciiTheme="minorHAnsi" w:hAnsiTheme="minorHAnsi" w:cstheme="minorBidi"/>
          <w:color w:val="0000FF"/>
          <w:sz w:val="22"/>
          <w:szCs w:val="22"/>
          <w:u w:val="single"/>
        </w:rPr>
      </w:pPr>
      <w:hyperlink r:id="rId7" w:history="1">
        <w:r w:rsidR="005F3F9C" w:rsidRPr="006316DD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https://scindeks-clanci.ceon.rs/data/pdf/0350-2538/2001/0350-25380103149L.pdf</w:t>
        </w:r>
      </w:hyperlink>
    </w:p>
    <w:p w14:paraId="1D3EBB35" w14:textId="03619060" w:rsidR="005F3F9C" w:rsidRDefault="005F3F9C" w:rsidP="005F3F9C">
      <w:pPr>
        <w:pStyle w:val="Default"/>
        <w:numPr>
          <w:ilvl w:val="0"/>
          <w:numId w:val="1"/>
        </w:numPr>
        <w:spacing w:line="360" w:lineRule="auto"/>
        <w:jc w:val="both"/>
      </w:pPr>
      <w:r>
        <w:t>Михић, Љ. (2019)</w:t>
      </w:r>
      <w:r w:rsidR="00D95D8D">
        <w:t xml:space="preserve">. </w:t>
      </w:r>
      <w:r>
        <w:t>Психонеуроимунологија. Посећено 19.02.2020. на:</w:t>
      </w:r>
    </w:p>
    <w:p w14:paraId="0AA09FA6" w14:textId="77777777" w:rsidR="005F3F9C" w:rsidRPr="00560479" w:rsidRDefault="005F3F9C" w:rsidP="005F3F9C">
      <w:pPr>
        <w:pStyle w:val="Default"/>
        <w:spacing w:line="360" w:lineRule="auto"/>
        <w:ind w:left="720"/>
        <w:jc w:val="both"/>
      </w:pPr>
      <w:r>
        <w:t xml:space="preserve"> </w:t>
      </w:r>
      <w:hyperlink r:id="rId8" w:history="1">
        <w:r w:rsidRPr="005B0ED9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http://psihologija.ff.uns.ac.rs/kursevi2014.php?koji=PSOKLIK16</w:t>
        </w:r>
      </w:hyperlink>
    </w:p>
    <w:p w14:paraId="4F194A0B" w14:textId="7D2A85D7" w:rsidR="005F3F9C" w:rsidRDefault="005F3F9C" w:rsidP="005F3F9C">
      <w:pPr>
        <w:pStyle w:val="Default"/>
        <w:numPr>
          <w:ilvl w:val="0"/>
          <w:numId w:val="1"/>
        </w:numPr>
        <w:spacing w:line="360" w:lineRule="auto"/>
        <w:jc w:val="both"/>
      </w:pPr>
      <w:r>
        <w:t>Михић, Љ. (2019)</w:t>
      </w:r>
      <w:r w:rsidR="00D95D8D">
        <w:t>.</w:t>
      </w:r>
      <w:r>
        <w:t xml:space="preserve"> Стрес и болест</w:t>
      </w:r>
      <w:r w:rsidR="00D95D8D">
        <w:t xml:space="preserve"> –</w:t>
      </w:r>
      <w:r>
        <w:t xml:space="preserve"> механизми и везе. Посећено 19.02.2020. на: </w:t>
      </w:r>
    </w:p>
    <w:p w14:paraId="183A5E51" w14:textId="77777777" w:rsidR="005F3F9C" w:rsidRDefault="004937CF" w:rsidP="005F3F9C">
      <w:pPr>
        <w:pStyle w:val="Default"/>
        <w:spacing w:line="360" w:lineRule="auto"/>
        <w:ind w:left="720"/>
        <w:jc w:val="both"/>
      </w:pPr>
      <w:hyperlink r:id="rId9" w:history="1">
        <w:r w:rsidR="005F3F9C" w:rsidRPr="005B0ED9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http://psihologija.ff.uns.ac.rs/kursevi2014.php?koji=PSOKLIK16</w:t>
        </w:r>
      </w:hyperlink>
    </w:p>
    <w:p w14:paraId="1241067F" w14:textId="77777777" w:rsidR="005F3F9C" w:rsidRPr="00560479" w:rsidRDefault="005F3F9C" w:rsidP="005F3F9C">
      <w:pPr>
        <w:pStyle w:val="Default"/>
        <w:numPr>
          <w:ilvl w:val="0"/>
          <w:numId w:val="1"/>
        </w:numPr>
        <w:spacing w:line="360" w:lineRule="auto"/>
        <w:jc w:val="both"/>
      </w:pPr>
      <w:r>
        <w:t>Рот, Н. (2004). Општа психологија. Београд: Завод за уџбенике и наставна средствa.</w:t>
      </w:r>
    </w:p>
    <w:p w14:paraId="63A2EB09" w14:textId="77777777" w:rsidR="005F3F9C" w:rsidRDefault="005F3F9C" w:rsidP="005F3F9C">
      <w:pPr>
        <w:pStyle w:val="Default"/>
        <w:rPr>
          <w:sz w:val="28"/>
        </w:rPr>
      </w:pPr>
    </w:p>
    <w:p w14:paraId="7C1F9B3F" w14:textId="77777777" w:rsidR="005F3F9C" w:rsidRDefault="005F3F9C" w:rsidP="005F3F9C">
      <w:pPr>
        <w:pStyle w:val="Default"/>
        <w:rPr>
          <w:sz w:val="28"/>
        </w:rPr>
      </w:pPr>
    </w:p>
    <w:p w14:paraId="6393BE10" w14:textId="77777777" w:rsidR="005F3F9C" w:rsidRDefault="005F3F9C" w:rsidP="005F3F9C">
      <w:pPr>
        <w:pStyle w:val="Default"/>
        <w:rPr>
          <w:sz w:val="28"/>
        </w:rPr>
      </w:pPr>
    </w:p>
    <w:p w14:paraId="35EF6785" w14:textId="77777777" w:rsidR="005F3F9C" w:rsidRDefault="005F3F9C" w:rsidP="005F3F9C">
      <w:pPr>
        <w:pStyle w:val="Default"/>
        <w:rPr>
          <w:sz w:val="28"/>
        </w:rPr>
      </w:pPr>
    </w:p>
    <w:p w14:paraId="3C632EE3" w14:textId="77777777" w:rsidR="005F3F9C" w:rsidRDefault="005F3F9C" w:rsidP="005F3F9C">
      <w:pPr>
        <w:pStyle w:val="Default"/>
        <w:rPr>
          <w:sz w:val="28"/>
        </w:rPr>
      </w:pPr>
    </w:p>
    <w:p w14:paraId="440A7E93" w14:textId="77777777" w:rsidR="005F3F9C" w:rsidRDefault="005F3F9C" w:rsidP="005F3F9C">
      <w:pPr>
        <w:pStyle w:val="Default"/>
        <w:rPr>
          <w:sz w:val="28"/>
        </w:rPr>
      </w:pPr>
    </w:p>
    <w:p w14:paraId="61A6AB83" w14:textId="77777777" w:rsidR="005F3F9C" w:rsidRDefault="005F3F9C" w:rsidP="005F3F9C">
      <w:pPr>
        <w:pStyle w:val="Default"/>
        <w:rPr>
          <w:sz w:val="28"/>
        </w:rPr>
      </w:pPr>
    </w:p>
    <w:p w14:paraId="520E9FD3" w14:textId="77777777" w:rsidR="005F3F9C" w:rsidRDefault="005F3F9C" w:rsidP="005F3F9C">
      <w:pPr>
        <w:pStyle w:val="Default"/>
        <w:rPr>
          <w:sz w:val="28"/>
        </w:rPr>
      </w:pPr>
    </w:p>
    <w:p w14:paraId="16163653" w14:textId="77777777" w:rsidR="005F3F9C" w:rsidRDefault="005F3F9C" w:rsidP="005F3F9C">
      <w:pPr>
        <w:pStyle w:val="Default"/>
        <w:rPr>
          <w:sz w:val="28"/>
        </w:rPr>
      </w:pPr>
    </w:p>
    <w:p w14:paraId="6D2ECB5E" w14:textId="77777777" w:rsidR="005F3F9C" w:rsidRDefault="005F3F9C" w:rsidP="005F3F9C">
      <w:pPr>
        <w:pStyle w:val="Default"/>
        <w:rPr>
          <w:sz w:val="28"/>
        </w:rPr>
      </w:pPr>
    </w:p>
    <w:p w14:paraId="373CBE59" w14:textId="77777777" w:rsidR="005F3F9C" w:rsidRDefault="005F3F9C" w:rsidP="005F3F9C">
      <w:pPr>
        <w:pStyle w:val="Default"/>
        <w:rPr>
          <w:sz w:val="28"/>
        </w:rPr>
      </w:pPr>
    </w:p>
    <w:p w14:paraId="305F3712" w14:textId="77777777" w:rsidR="005F3F9C" w:rsidRDefault="005F3F9C" w:rsidP="005F3F9C">
      <w:pPr>
        <w:pStyle w:val="Default"/>
        <w:rPr>
          <w:sz w:val="28"/>
        </w:rPr>
      </w:pPr>
    </w:p>
    <w:p w14:paraId="4FD0861B" w14:textId="77777777" w:rsidR="005F3F9C" w:rsidRDefault="005F3F9C" w:rsidP="005F3F9C">
      <w:pPr>
        <w:pStyle w:val="Default"/>
        <w:rPr>
          <w:sz w:val="28"/>
        </w:rPr>
      </w:pPr>
    </w:p>
    <w:p w14:paraId="0DB5881D" w14:textId="77777777" w:rsidR="005F3F9C" w:rsidRDefault="005F3F9C" w:rsidP="005F3F9C">
      <w:pPr>
        <w:pStyle w:val="Default"/>
        <w:rPr>
          <w:sz w:val="28"/>
        </w:rPr>
      </w:pPr>
    </w:p>
    <w:p w14:paraId="08336CE5" w14:textId="77777777" w:rsidR="005F3F9C" w:rsidRDefault="005F3F9C" w:rsidP="005F3F9C">
      <w:pPr>
        <w:pStyle w:val="Default"/>
        <w:rPr>
          <w:sz w:val="28"/>
        </w:rPr>
      </w:pPr>
    </w:p>
    <w:p w14:paraId="37E5550C" w14:textId="77777777" w:rsidR="005F3F9C" w:rsidRDefault="005F3F9C" w:rsidP="005F3F9C">
      <w:pPr>
        <w:pStyle w:val="Default"/>
        <w:rPr>
          <w:sz w:val="28"/>
        </w:rPr>
      </w:pPr>
    </w:p>
    <w:p w14:paraId="73FC8E9D" w14:textId="77777777" w:rsidR="005F3F9C" w:rsidRDefault="005F3F9C" w:rsidP="005F3F9C">
      <w:pPr>
        <w:pStyle w:val="Default"/>
        <w:rPr>
          <w:sz w:val="28"/>
        </w:rPr>
      </w:pPr>
    </w:p>
    <w:p w14:paraId="3AF81466" w14:textId="77777777" w:rsidR="005F3F9C" w:rsidRDefault="005F3F9C" w:rsidP="005F3F9C">
      <w:pPr>
        <w:pStyle w:val="Default"/>
        <w:rPr>
          <w:sz w:val="28"/>
        </w:rPr>
      </w:pPr>
    </w:p>
    <w:p w14:paraId="5A334E2B" w14:textId="77777777" w:rsidR="005F3F9C" w:rsidRDefault="005F3F9C" w:rsidP="005F3F9C">
      <w:pPr>
        <w:pStyle w:val="Default"/>
        <w:rPr>
          <w:sz w:val="28"/>
        </w:rPr>
      </w:pPr>
    </w:p>
    <w:p w14:paraId="7D4A9B8A" w14:textId="77777777" w:rsidR="005F3F9C" w:rsidRPr="004713E9" w:rsidRDefault="005F3F9C" w:rsidP="005F3F9C">
      <w:pPr>
        <w:pStyle w:val="Default"/>
        <w:rPr>
          <w:sz w:val="28"/>
        </w:rPr>
      </w:pPr>
      <w:r w:rsidRPr="004713E9">
        <w:rPr>
          <w:sz w:val="28"/>
        </w:rPr>
        <w:lastRenderedPageBreak/>
        <w:t>Сценарио</w:t>
      </w:r>
    </w:p>
    <w:p w14:paraId="323DE7C2" w14:textId="77777777" w:rsidR="005F3F9C" w:rsidRPr="004713E9" w:rsidRDefault="005F3F9C" w:rsidP="005F3F9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6233"/>
        <w:gridCol w:w="1838"/>
      </w:tblGrid>
      <w:tr w:rsidR="005F3F9C" w:rsidRPr="004713E9" w14:paraId="09F7C1D8" w14:textId="77777777" w:rsidTr="00754E99">
        <w:tc>
          <w:tcPr>
            <w:tcW w:w="1217" w:type="dxa"/>
          </w:tcPr>
          <w:p w14:paraId="0BF0C33D" w14:textId="77777777" w:rsidR="005F3F9C" w:rsidRPr="004713E9" w:rsidRDefault="005F3F9C" w:rsidP="008C3E62">
            <w:pPr>
              <w:rPr>
                <w:b/>
                <w:sz w:val="28"/>
                <w:szCs w:val="24"/>
              </w:rPr>
            </w:pPr>
            <w:r w:rsidRPr="004713E9">
              <w:rPr>
                <w:b/>
                <w:sz w:val="28"/>
                <w:szCs w:val="24"/>
              </w:rPr>
              <w:t>Трајање</w:t>
            </w:r>
          </w:p>
        </w:tc>
        <w:tc>
          <w:tcPr>
            <w:tcW w:w="6233" w:type="dxa"/>
          </w:tcPr>
          <w:p w14:paraId="2E7EB2C2" w14:textId="77777777" w:rsidR="005F3F9C" w:rsidRPr="004713E9" w:rsidRDefault="005F3F9C" w:rsidP="008C3E62">
            <w:pPr>
              <w:rPr>
                <w:b/>
                <w:sz w:val="28"/>
                <w:szCs w:val="24"/>
              </w:rPr>
            </w:pPr>
            <w:r w:rsidRPr="004713E9">
              <w:rPr>
                <w:b/>
                <w:sz w:val="28"/>
                <w:szCs w:val="24"/>
              </w:rPr>
              <w:t xml:space="preserve">Активност </w:t>
            </w:r>
          </w:p>
        </w:tc>
        <w:tc>
          <w:tcPr>
            <w:tcW w:w="1838" w:type="dxa"/>
          </w:tcPr>
          <w:p w14:paraId="4D9C8DC6" w14:textId="77777777" w:rsidR="005F3F9C" w:rsidRPr="004713E9" w:rsidRDefault="005F3F9C" w:rsidP="008C3E62">
            <w:pPr>
              <w:rPr>
                <w:b/>
                <w:sz w:val="28"/>
                <w:szCs w:val="24"/>
              </w:rPr>
            </w:pPr>
            <w:r w:rsidRPr="004713E9">
              <w:rPr>
                <w:b/>
                <w:sz w:val="28"/>
                <w:szCs w:val="24"/>
              </w:rPr>
              <w:t>Метод</w:t>
            </w:r>
          </w:p>
        </w:tc>
      </w:tr>
      <w:tr w:rsidR="005F3F9C" w:rsidRPr="004713E9" w14:paraId="14A5B5C4" w14:textId="77777777" w:rsidTr="00754E99">
        <w:tc>
          <w:tcPr>
            <w:tcW w:w="1217" w:type="dxa"/>
          </w:tcPr>
          <w:p w14:paraId="00D437F1" w14:textId="73D99C3C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15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8071" w:type="dxa"/>
            <w:gridSpan w:val="2"/>
          </w:tcPr>
          <w:p w14:paraId="6872BC11" w14:textId="77777777" w:rsidR="005F3F9C" w:rsidRPr="004713E9" w:rsidRDefault="005F3F9C" w:rsidP="008C3E62">
            <w:pPr>
              <w:rPr>
                <w:b/>
                <w:sz w:val="24"/>
                <w:szCs w:val="24"/>
              </w:rPr>
            </w:pPr>
            <w:r w:rsidRPr="004713E9">
              <w:rPr>
                <w:b/>
                <w:sz w:val="24"/>
                <w:szCs w:val="24"/>
              </w:rPr>
              <w:t>Уводни део</w:t>
            </w:r>
          </w:p>
        </w:tc>
      </w:tr>
      <w:tr w:rsidR="005F3F9C" w:rsidRPr="004713E9" w14:paraId="4BE42F0B" w14:textId="77777777" w:rsidTr="00754E99">
        <w:tc>
          <w:tcPr>
            <w:tcW w:w="1217" w:type="dxa"/>
          </w:tcPr>
          <w:p w14:paraId="343ADA20" w14:textId="7E4B8F65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2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50CEC0C3" w14:textId="255ABDA6" w:rsidR="005F3F9C" w:rsidRPr="00E42AAB" w:rsidRDefault="005F3F9C" w:rsidP="005F3F9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42AAB">
              <w:rPr>
                <w:sz w:val="24"/>
                <w:szCs w:val="24"/>
              </w:rPr>
              <w:t>Уводна игра</w:t>
            </w:r>
            <w:r>
              <w:rPr>
                <w:sz w:val="24"/>
                <w:szCs w:val="24"/>
              </w:rPr>
              <w:t>: „Како се осећаш</w:t>
            </w:r>
            <w:r w:rsidRPr="00E42AAB">
              <w:rPr>
                <w:sz w:val="24"/>
                <w:szCs w:val="24"/>
              </w:rPr>
              <w:t>?</w:t>
            </w:r>
            <w:r w:rsidR="00081255">
              <w:rPr>
                <w:sz w:val="24"/>
                <w:szCs w:val="24"/>
              </w:rPr>
              <w:t>”</w:t>
            </w:r>
          </w:p>
          <w:p w14:paraId="26C5C917" w14:textId="4127A923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Учесници седе у кругу. Поставити особи с десне стране питање „Как</w:t>
            </w:r>
            <w:r>
              <w:rPr>
                <w:sz w:val="24"/>
                <w:szCs w:val="24"/>
              </w:rPr>
              <w:t>о се осећаш</w:t>
            </w:r>
            <w:r w:rsidR="00081255">
              <w:rPr>
                <w:sz w:val="24"/>
                <w:szCs w:val="24"/>
              </w:rPr>
              <w:t>?”и</w:t>
            </w:r>
            <w:r w:rsidRPr="004713E9">
              <w:rPr>
                <w:sz w:val="24"/>
                <w:szCs w:val="24"/>
              </w:rPr>
              <w:t xml:space="preserve"> гледати је у очи</w:t>
            </w:r>
            <w:r w:rsidR="00081255">
              <w:rPr>
                <w:sz w:val="24"/>
                <w:szCs w:val="24"/>
              </w:rPr>
              <w:t>,</w:t>
            </w:r>
            <w:r w:rsidRPr="004713E9">
              <w:rPr>
                <w:sz w:val="24"/>
                <w:szCs w:val="24"/>
              </w:rPr>
              <w:t xml:space="preserve"> а особа може одговорити са: напето, умерено напето, опуштено или дати неки други одговор који описује </w:t>
            </w:r>
            <w:r w:rsidR="00081255">
              <w:rPr>
                <w:sz w:val="24"/>
                <w:szCs w:val="24"/>
              </w:rPr>
              <w:t>његово/</w:t>
            </w:r>
            <w:r w:rsidRPr="004713E9">
              <w:rPr>
                <w:sz w:val="24"/>
                <w:szCs w:val="24"/>
              </w:rPr>
              <w:t>ње</w:t>
            </w:r>
            <w:r w:rsidR="00081255">
              <w:rPr>
                <w:sz w:val="24"/>
                <w:szCs w:val="24"/>
              </w:rPr>
              <w:t xml:space="preserve">но </w:t>
            </w:r>
            <w:r w:rsidRPr="004713E9">
              <w:rPr>
                <w:sz w:val="24"/>
                <w:szCs w:val="24"/>
              </w:rPr>
              <w:t>расположење, афективно стање</w:t>
            </w:r>
            <w:r w:rsidR="00081255">
              <w:rPr>
                <w:sz w:val="24"/>
                <w:szCs w:val="24"/>
              </w:rPr>
              <w:t>.</w:t>
            </w:r>
            <w:r w:rsidRPr="004713E9">
              <w:rPr>
                <w:sz w:val="24"/>
                <w:szCs w:val="24"/>
              </w:rPr>
              <w:t xml:space="preserve"> Када се пређе круг, поновити исто само са супротне стране</w:t>
            </w:r>
            <w:r w:rsidR="00081255">
              <w:rPr>
                <w:sz w:val="24"/>
                <w:szCs w:val="24"/>
              </w:rPr>
              <w:t xml:space="preserve"> –</w:t>
            </w:r>
            <w:r w:rsidRPr="004713E9">
              <w:rPr>
                <w:sz w:val="24"/>
                <w:szCs w:val="24"/>
              </w:rPr>
              <w:t xml:space="preserve"> питање се поставља особи с леве стране</w:t>
            </w:r>
            <w:r w:rsidR="00081255">
              <w:rPr>
                <w:sz w:val="24"/>
                <w:szCs w:val="24"/>
              </w:rPr>
              <w:t>.</w:t>
            </w:r>
            <w:r w:rsidRPr="004713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14:paraId="0CC03F71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Игрица за упознавање</w:t>
            </w:r>
          </w:p>
          <w:p w14:paraId="464E7B7C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</w:tc>
      </w:tr>
      <w:tr w:rsidR="005F3F9C" w:rsidRPr="004713E9" w14:paraId="7D9D3233" w14:textId="77777777" w:rsidTr="00754E99">
        <w:trPr>
          <w:trHeight w:val="2848"/>
        </w:trPr>
        <w:tc>
          <w:tcPr>
            <w:tcW w:w="1217" w:type="dxa"/>
          </w:tcPr>
          <w:p w14:paraId="0BEDA186" w14:textId="461A2FC3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3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  <w:r w:rsidRPr="004713E9">
              <w:rPr>
                <w:sz w:val="24"/>
                <w:szCs w:val="24"/>
              </w:rPr>
              <w:t xml:space="preserve"> </w:t>
            </w:r>
          </w:p>
          <w:p w14:paraId="365A5411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4257E778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4157B186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5C422DBB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71E146C8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6A655D6A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4DBDA7F7" w14:textId="2ABBDA99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5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7FE17D40" w14:textId="44FB7728" w:rsidR="005F3F9C" w:rsidRDefault="005F3F9C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42AAB">
              <w:rPr>
                <w:sz w:val="24"/>
                <w:szCs w:val="24"/>
              </w:rPr>
              <w:t>Учесници седе у кругу. Од учесника се тражи да замисл</w:t>
            </w:r>
            <w:r w:rsidR="00081255">
              <w:rPr>
                <w:sz w:val="24"/>
                <w:szCs w:val="24"/>
              </w:rPr>
              <w:t>е</w:t>
            </w:r>
            <w:r w:rsidRPr="00E42AAB">
              <w:rPr>
                <w:sz w:val="24"/>
                <w:szCs w:val="24"/>
              </w:rPr>
              <w:t xml:space="preserve"> стресну ситуацију, ону која им је „најсвежија</w:t>
            </w:r>
            <w:r w:rsidR="00081255">
              <w:rPr>
                <w:sz w:val="24"/>
                <w:szCs w:val="24"/>
              </w:rPr>
              <w:t>”</w:t>
            </w:r>
            <w:r w:rsidRPr="00E42AAB">
              <w:rPr>
                <w:sz w:val="24"/>
                <w:szCs w:val="24"/>
              </w:rPr>
              <w:t>, последњ</w:t>
            </w:r>
            <w:r w:rsidR="00081255">
              <w:rPr>
                <w:sz w:val="24"/>
                <w:szCs w:val="24"/>
              </w:rPr>
              <w:t>а</w:t>
            </w:r>
            <w:r w:rsidRPr="00E42AAB">
              <w:rPr>
                <w:sz w:val="24"/>
                <w:szCs w:val="24"/>
              </w:rPr>
              <w:t xml:space="preserve"> проживљена. </w:t>
            </w:r>
            <w:r>
              <w:rPr>
                <w:sz w:val="24"/>
                <w:szCs w:val="24"/>
              </w:rPr>
              <w:t>А</w:t>
            </w:r>
            <w:r w:rsidRPr="00E42AAB">
              <w:rPr>
                <w:sz w:val="24"/>
                <w:szCs w:val="24"/>
              </w:rPr>
              <w:t>ко треба</w:t>
            </w:r>
            <w:r w:rsidR="00081255">
              <w:rPr>
                <w:sz w:val="24"/>
                <w:szCs w:val="24"/>
              </w:rPr>
              <w:t>,</w:t>
            </w:r>
            <w:r w:rsidRPr="00E42AAB">
              <w:rPr>
                <w:sz w:val="24"/>
                <w:szCs w:val="24"/>
              </w:rPr>
              <w:t xml:space="preserve"> могу да зажмуре, </w:t>
            </w:r>
            <w:r>
              <w:rPr>
                <w:sz w:val="24"/>
                <w:szCs w:val="24"/>
              </w:rPr>
              <w:t xml:space="preserve">или </w:t>
            </w:r>
            <w:r w:rsidR="00081255">
              <w:rPr>
                <w:sz w:val="24"/>
                <w:szCs w:val="24"/>
              </w:rPr>
              <w:t xml:space="preserve">се </w:t>
            </w:r>
            <w:r>
              <w:rPr>
                <w:sz w:val="24"/>
                <w:szCs w:val="24"/>
              </w:rPr>
              <w:t xml:space="preserve">загледају </w:t>
            </w:r>
            <w:r w:rsidRPr="00E42AAB">
              <w:rPr>
                <w:sz w:val="24"/>
                <w:szCs w:val="24"/>
              </w:rPr>
              <w:t>у тачку испред себе, концентришући се на протекли догађај тако што ће детаљно замислити околности стресне ситуације: место, време, слике, звуке, мирисе, особе. За то им се оставља 3</w:t>
            </w:r>
            <w:r w:rsidR="00081255">
              <w:rPr>
                <w:sz w:val="24"/>
                <w:szCs w:val="24"/>
              </w:rPr>
              <w:t xml:space="preserve"> </w:t>
            </w:r>
            <w:r w:rsidRPr="00E42AAB">
              <w:rPr>
                <w:sz w:val="24"/>
                <w:szCs w:val="24"/>
              </w:rPr>
              <w:t>мин</w:t>
            </w:r>
            <w:r w:rsidR="00081255">
              <w:rPr>
                <w:sz w:val="24"/>
                <w:szCs w:val="24"/>
              </w:rPr>
              <w:t>ут</w:t>
            </w:r>
            <w:r w:rsidR="005252EE">
              <w:rPr>
                <w:sz w:val="24"/>
                <w:szCs w:val="24"/>
              </w:rPr>
              <w:t>а</w:t>
            </w:r>
            <w:r w:rsidRPr="00E42A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088F0E3E" w14:textId="2E03BF49" w:rsidR="005F3F9C" w:rsidRPr="00E42AAB" w:rsidRDefault="005F3F9C" w:rsidP="008C3E62">
            <w:pPr>
              <w:rPr>
                <w:sz w:val="24"/>
                <w:szCs w:val="24"/>
              </w:rPr>
            </w:pPr>
            <w:r w:rsidRPr="00E42AAB">
              <w:rPr>
                <w:sz w:val="24"/>
                <w:szCs w:val="24"/>
              </w:rPr>
              <w:t xml:space="preserve">Потом се тражи да поводом присећања на стресан догађај </w:t>
            </w:r>
            <w:r w:rsidR="005252EE">
              <w:rPr>
                <w:sz w:val="24"/>
                <w:szCs w:val="24"/>
              </w:rPr>
              <w:t xml:space="preserve">особа </w:t>
            </w:r>
            <w:r w:rsidRPr="00E42AAB">
              <w:rPr>
                <w:sz w:val="24"/>
                <w:szCs w:val="24"/>
              </w:rPr>
              <w:t>изјави како се тада осећала</w:t>
            </w:r>
            <w:r w:rsidR="005252EE">
              <w:rPr>
                <w:sz w:val="24"/>
                <w:szCs w:val="24"/>
              </w:rPr>
              <w:t>,</w:t>
            </w:r>
            <w:r w:rsidRPr="00E42AAB">
              <w:rPr>
                <w:sz w:val="24"/>
                <w:szCs w:val="24"/>
              </w:rPr>
              <w:t xml:space="preserve"> а како се осећа сада</w:t>
            </w:r>
            <w:r w:rsidR="005252EE">
              <w:rPr>
                <w:sz w:val="24"/>
                <w:szCs w:val="24"/>
              </w:rPr>
              <w:t xml:space="preserve"> и</w:t>
            </w:r>
            <w:r w:rsidRPr="00E42AAB">
              <w:rPr>
                <w:sz w:val="24"/>
                <w:szCs w:val="24"/>
              </w:rPr>
              <w:t xml:space="preserve"> овде док се о томе поверава, у исказу „Поводом мог стресног догађаја тада сам се осећао/</w:t>
            </w:r>
            <w:r w:rsidR="005252EE">
              <w:rPr>
                <w:sz w:val="24"/>
                <w:szCs w:val="24"/>
              </w:rPr>
              <w:t>-</w:t>
            </w:r>
            <w:r w:rsidRPr="00E42AAB">
              <w:rPr>
                <w:sz w:val="24"/>
                <w:szCs w:val="24"/>
              </w:rPr>
              <w:t>ла______</w:t>
            </w:r>
            <w:r w:rsidR="005252EE">
              <w:rPr>
                <w:sz w:val="24"/>
                <w:szCs w:val="24"/>
              </w:rPr>
              <w:t>,</w:t>
            </w:r>
            <w:r w:rsidRPr="00E42AAB">
              <w:rPr>
                <w:sz w:val="24"/>
                <w:szCs w:val="24"/>
              </w:rPr>
              <w:t xml:space="preserve"> а сада се осећам_____</w:t>
            </w:r>
            <w:r w:rsidR="005252EE">
              <w:rPr>
                <w:sz w:val="24"/>
                <w:szCs w:val="24"/>
              </w:rPr>
              <w:t>.”</w:t>
            </w:r>
            <w:r w:rsidRPr="00E42AAB">
              <w:rPr>
                <w:sz w:val="24"/>
                <w:szCs w:val="24"/>
              </w:rPr>
              <w:t xml:space="preserve"> Сви пролазе круг. Водитељ први даје свој исказ.</w:t>
            </w:r>
          </w:p>
        </w:tc>
        <w:tc>
          <w:tcPr>
            <w:tcW w:w="1838" w:type="dxa"/>
          </w:tcPr>
          <w:p w14:paraId="73221C17" w14:textId="252A4DCB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 xml:space="preserve">Игрица за загревање </w:t>
            </w:r>
          </w:p>
          <w:p w14:paraId="7E9C87B3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560EED37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15AF3551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</w:tc>
      </w:tr>
      <w:tr w:rsidR="005F3F9C" w:rsidRPr="004713E9" w14:paraId="7F6077B1" w14:textId="77777777" w:rsidTr="00754E99">
        <w:tc>
          <w:tcPr>
            <w:tcW w:w="1217" w:type="dxa"/>
          </w:tcPr>
          <w:p w14:paraId="129BBD33" w14:textId="2633E2A8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5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7BB60BF0" w14:textId="05F0B5F2" w:rsidR="005F3F9C" w:rsidRPr="00510DA6" w:rsidRDefault="005F3F9C" w:rsidP="005F3F9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42AAB">
              <w:rPr>
                <w:sz w:val="24"/>
                <w:szCs w:val="24"/>
              </w:rPr>
              <w:t xml:space="preserve">Водитељ укратко упознаје учеснике о </w:t>
            </w:r>
            <w:r>
              <w:rPr>
                <w:sz w:val="24"/>
                <w:szCs w:val="24"/>
              </w:rPr>
              <w:t xml:space="preserve">појму стреса и </w:t>
            </w:r>
            <w:r w:rsidRPr="00E42AAB">
              <w:rPr>
                <w:sz w:val="24"/>
                <w:szCs w:val="24"/>
              </w:rPr>
              <w:t>повезаности са емоционалним реаговањем</w:t>
            </w:r>
            <w:r w:rsidR="005252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надовезуј</w:t>
            </w:r>
            <w:r w:rsidR="005252EE">
              <w:rPr>
                <w:sz w:val="24"/>
                <w:szCs w:val="24"/>
              </w:rPr>
              <w:t>ући</w:t>
            </w:r>
            <w:r>
              <w:rPr>
                <w:sz w:val="24"/>
                <w:szCs w:val="24"/>
              </w:rPr>
              <w:t xml:space="preserve"> се на претходну активност</w:t>
            </w:r>
            <w:r w:rsidR="005252E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указујући на сличности између афективних реакција;</w:t>
            </w:r>
            <w:r w:rsidRPr="00E42AAB">
              <w:rPr>
                <w:sz w:val="24"/>
                <w:szCs w:val="24"/>
              </w:rPr>
              <w:t xml:space="preserve"> о важности интроспекције, метаког</w:t>
            </w:r>
            <w:r w:rsidR="005252EE" w:rsidRPr="00E42AAB">
              <w:rPr>
                <w:sz w:val="24"/>
                <w:szCs w:val="24"/>
              </w:rPr>
              <w:t>н</w:t>
            </w:r>
            <w:r w:rsidRPr="00E42AAB">
              <w:rPr>
                <w:sz w:val="24"/>
                <w:szCs w:val="24"/>
              </w:rPr>
              <w:t>итивне свести, анализирањем стресних ситуација и начинима размишљања.</w:t>
            </w:r>
            <w:r w:rsidR="005252EE">
              <w:rPr>
                <w:sz w:val="24"/>
                <w:szCs w:val="24"/>
              </w:rPr>
              <w:t xml:space="preserve"> </w:t>
            </w:r>
            <w:r w:rsidRPr="00510DA6">
              <w:rPr>
                <w:sz w:val="24"/>
                <w:szCs w:val="24"/>
              </w:rPr>
              <w:t xml:space="preserve">Догађај сам по себи </w:t>
            </w:r>
            <w:r w:rsidR="005252EE" w:rsidRPr="00510DA6">
              <w:rPr>
                <w:sz w:val="24"/>
                <w:szCs w:val="24"/>
              </w:rPr>
              <w:t xml:space="preserve">никад </w:t>
            </w:r>
            <w:r w:rsidRPr="00510DA6">
              <w:rPr>
                <w:sz w:val="24"/>
                <w:szCs w:val="24"/>
              </w:rPr>
              <w:t>не може бити узрок наших негативних</w:t>
            </w:r>
            <w:r w:rsidR="005252EE">
              <w:rPr>
                <w:sz w:val="24"/>
                <w:szCs w:val="24"/>
              </w:rPr>
              <w:t>,</w:t>
            </w:r>
            <w:r w:rsidRPr="00510DA6">
              <w:rPr>
                <w:sz w:val="24"/>
                <w:szCs w:val="24"/>
              </w:rPr>
              <w:t xml:space="preserve"> нездравих емоција</w:t>
            </w:r>
            <w:r w:rsidR="005252EE">
              <w:rPr>
                <w:sz w:val="24"/>
                <w:szCs w:val="24"/>
              </w:rPr>
              <w:t>,</w:t>
            </w:r>
            <w:r w:rsidRPr="00510DA6">
              <w:rPr>
                <w:sz w:val="24"/>
                <w:szCs w:val="24"/>
              </w:rPr>
              <w:t xml:space="preserve"> већ начин на који размишљамо. Важно је</w:t>
            </w:r>
            <w:r w:rsidR="005252EE">
              <w:rPr>
                <w:sz w:val="24"/>
                <w:szCs w:val="24"/>
              </w:rPr>
              <w:t>,</w:t>
            </w:r>
            <w:r w:rsidRPr="00510DA6">
              <w:rPr>
                <w:sz w:val="24"/>
                <w:szCs w:val="24"/>
              </w:rPr>
              <w:t xml:space="preserve"> такође</w:t>
            </w:r>
            <w:r w:rsidR="005252EE">
              <w:rPr>
                <w:sz w:val="24"/>
                <w:szCs w:val="24"/>
              </w:rPr>
              <w:t xml:space="preserve">, </w:t>
            </w:r>
            <w:r w:rsidRPr="00510DA6">
              <w:rPr>
                <w:sz w:val="24"/>
                <w:szCs w:val="24"/>
              </w:rPr>
              <w:t>препознати осећања, признати</w:t>
            </w:r>
            <w:r w:rsidR="005252EE">
              <w:rPr>
                <w:sz w:val="24"/>
                <w:szCs w:val="24"/>
              </w:rPr>
              <w:t xml:space="preserve"> </w:t>
            </w:r>
            <w:r w:rsidRPr="00510DA6">
              <w:rPr>
                <w:sz w:val="24"/>
                <w:szCs w:val="24"/>
              </w:rPr>
              <w:t>себи и другима како се осећамо, не скривати проблем, не трудити се да се заборави. Важно је и идентификовати мисли које нам пролазе кроз главу током суочавања са стресом. Важно је суочити се са стресом.</w:t>
            </w:r>
          </w:p>
        </w:tc>
        <w:tc>
          <w:tcPr>
            <w:tcW w:w="1838" w:type="dxa"/>
          </w:tcPr>
          <w:p w14:paraId="11F50228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Излагање водитеља</w:t>
            </w:r>
          </w:p>
        </w:tc>
      </w:tr>
      <w:tr w:rsidR="005F3F9C" w:rsidRPr="004713E9" w14:paraId="479D8703" w14:textId="77777777" w:rsidTr="00754E99">
        <w:tc>
          <w:tcPr>
            <w:tcW w:w="1217" w:type="dxa"/>
          </w:tcPr>
          <w:p w14:paraId="32DCC63A" w14:textId="2F8B0081" w:rsidR="005F3F9C" w:rsidRPr="004713E9" w:rsidRDefault="00170DC4" w:rsidP="00754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4E9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5F3F9C"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8071" w:type="dxa"/>
            <w:gridSpan w:val="2"/>
          </w:tcPr>
          <w:p w14:paraId="5AAD5B89" w14:textId="2DE086F7" w:rsidR="005F3F9C" w:rsidRPr="005252EE" w:rsidRDefault="005F3F9C" w:rsidP="008C3E62">
            <w:pPr>
              <w:rPr>
                <w:b/>
                <w:bCs/>
                <w:sz w:val="24"/>
                <w:szCs w:val="24"/>
              </w:rPr>
            </w:pPr>
            <w:r w:rsidRPr="005252EE">
              <w:rPr>
                <w:b/>
                <w:bCs/>
                <w:sz w:val="24"/>
                <w:szCs w:val="24"/>
              </w:rPr>
              <w:t xml:space="preserve">Централни део </w:t>
            </w:r>
            <w:r w:rsidR="005252EE" w:rsidRPr="005252EE">
              <w:rPr>
                <w:b/>
                <w:bCs/>
                <w:sz w:val="24"/>
                <w:szCs w:val="24"/>
              </w:rPr>
              <w:t>–</w:t>
            </w:r>
            <w:r w:rsidRPr="005252EE">
              <w:rPr>
                <w:b/>
                <w:bCs/>
                <w:sz w:val="24"/>
                <w:szCs w:val="24"/>
              </w:rPr>
              <w:t xml:space="preserve"> разрада</w:t>
            </w:r>
          </w:p>
        </w:tc>
      </w:tr>
      <w:tr w:rsidR="005F3F9C" w:rsidRPr="004713E9" w14:paraId="2F8798E4" w14:textId="77777777" w:rsidTr="00754E99">
        <w:tc>
          <w:tcPr>
            <w:tcW w:w="1217" w:type="dxa"/>
          </w:tcPr>
          <w:p w14:paraId="01515BAE" w14:textId="2BE44E33" w:rsidR="005F3F9C" w:rsidRPr="004713E9" w:rsidRDefault="005F3F9C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2936D0AB" w14:textId="5815A93D" w:rsidR="005F3F9C" w:rsidRPr="00510DA6" w:rsidRDefault="005F3F9C" w:rsidP="005F3F9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10DA6">
              <w:rPr>
                <w:sz w:val="24"/>
                <w:szCs w:val="24"/>
              </w:rPr>
              <w:t>Свако од учесника треба да истакне по један појам на који га асоцира стрес тако што ће изрећи: „За мене је стрес попут________</w:t>
            </w:r>
            <w:r w:rsidR="005252EE">
              <w:rPr>
                <w:sz w:val="24"/>
                <w:szCs w:val="24"/>
              </w:rPr>
              <w:t>.”</w:t>
            </w:r>
            <w:r w:rsidRPr="00510DA6">
              <w:rPr>
                <w:sz w:val="24"/>
                <w:szCs w:val="24"/>
              </w:rPr>
              <w:t>Први започиње водитељ дајући пример: „За мене је стрес као ужарени камен у гру</w:t>
            </w:r>
            <w:r>
              <w:rPr>
                <w:sz w:val="24"/>
                <w:szCs w:val="24"/>
              </w:rPr>
              <w:t>дном кошу</w:t>
            </w:r>
            <w:r w:rsidR="00E41C97">
              <w:rPr>
                <w:sz w:val="24"/>
                <w:szCs w:val="24"/>
              </w:rPr>
              <w:t>.”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14:paraId="36EFFB47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Асоцијација учесника</w:t>
            </w:r>
          </w:p>
        </w:tc>
      </w:tr>
      <w:tr w:rsidR="005F3F9C" w:rsidRPr="004713E9" w14:paraId="0599A4FD" w14:textId="77777777" w:rsidTr="00754E99">
        <w:tc>
          <w:tcPr>
            <w:tcW w:w="1217" w:type="dxa"/>
          </w:tcPr>
          <w:p w14:paraId="00012691" w14:textId="2F18855B" w:rsidR="005F3F9C" w:rsidRPr="004713E9" w:rsidRDefault="00170DC4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411">
              <w:rPr>
                <w:sz w:val="24"/>
                <w:szCs w:val="24"/>
              </w:rPr>
              <w:t xml:space="preserve"> </w:t>
            </w:r>
            <w:r w:rsidR="005F3F9C"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473143F2" w14:textId="0602101A" w:rsidR="005F3F9C" w:rsidRPr="004713E9" w:rsidRDefault="005F3F9C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713E9">
              <w:rPr>
                <w:sz w:val="24"/>
                <w:szCs w:val="24"/>
              </w:rPr>
              <w:t xml:space="preserve">Упознавање учесника са </w:t>
            </w:r>
            <w:r>
              <w:rPr>
                <w:sz w:val="24"/>
                <w:szCs w:val="24"/>
              </w:rPr>
              <w:t xml:space="preserve">одражавањем стреса на наше здравље. </w:t>
            </w:r>
            <w:r w:rsidRPr="004713E9">
              <w:rPr>
                <w:sz w:val="24"/>
                <w:szCs w:val="24"/>
              </w:rPr>
              <w:t xml:space="preserve">Акценат је на негативном стресу. </w:t>
            </w:r>
            <w:r>
              <w:rPr>
                <w:sz w:val="24"/>
                <w:szCs w:val="24"/>
              </w:rPr>
              <w:t xml:space="preserve">Стрес се </w:t>
            </w:r>
            <w:r>
              <w:rPr>
                <w:sz w:val="24"/>
                <w:szCs w:val="24"/>
              </w:rPr>
              <w:lastRenderedPageBreak/>
              <w:t>одр</w:t>
            </w:r>
            <w:r w:rsidR="00E41C9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жава </w:t>
            </w:r>
            <w:r w:rsidRPr="004713E9">
              <w:rPr>
                <w:sz w:val="24"/>
                <w:szCs w:val="24"/>
              </w:rPr>
              <w:t>као психичка и физичка реакција.</w:t>
            </w:r>
            <w:r w:rsidR="005252EE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Стрес се може одразити на здравље, уколико проблеме често „гурамо под тепих</w:t>
            </w:r>
            <w:r w:rsidR="00E41C97">
              <w:rPr>
                <w:sz w:val="24"/>
                <w:szCs w:val="24"/>
              </w:rPr>
              <w:t>”</w:t>
            </w:r>
            <w:r w:rsidRPr="004713E9">
              <w:rPr>
                <w:sz w:val="24"/>
                <w:szCs w:val="24"/>
              </w:rPr>
              <w:t xml:space="preserve"> , потискујући</w:t>
            </w:r>
            <w:r w:rsidR="00E41C97">
              <w:rPr>
                <w:sz w:val="24"/>
                <w:szCs w:val="24"/>
              </w:rPr>
              <w:t xml:space="preserve"> их</w:t>
            </w:r>
            <w:r w:rsidRPr="004713E9">
              <w:rPr>
                <w:sz w:val="24"/>
                <w:szCs w:val="24"/>
              </w:rPr>
              <w:t>, или се преплављујемо негативним</w:t>
            </w:r>
            <w:r w:rsidR="00E41C97">
              <w:rPr>
                <w:sz w:val="24"/>
                <w:szCs w:val="24"/>
              </w:rPr>
              <w:t>,</w:t>
            </w:r>
            <w:r w:rsidRPr="004713E9">
              <w:rPr>
                <w:sz w:val="24"/>
                <w:szCs w:val="24"/>
              </w:rPr>
              <w:t xml:space="preserve"> нездравим емоцијама попут стрепње, осећања кривице, беса, па настају психосоматске болести. </w:t>
            </w:r>
          </w:p>
        </w:tc>
        <w:tc>
          <w:tcPr>
            <w:tcW w:w="1838" w:type="dxa"/>
          </w:tcPr>
          <w:p w14:paraId="48086864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lastRenderedPageBreak/>
              <w:t>Излагање водитеља</w:t>
            </w:r>
          </w:p>
        </w:tc>
      </w:tr>
      <w:tr w:rsidR="005F3F9C" w:rsidRPr="004713E9" w14:paraId="0CD414B8" w14:textId="77777777" w:rsidTr="00754E99">
        <w:tc>
          <w:tcPr>
            <w:tcW w:w="1217" w:type="dxa"/>
          </w:tcPr>
          <w:p w14:paraId="725B3D86" w14:textId="7D8B3E98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3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  <w:p w14:paraId="31541FB0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03506CE5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3F6E4B62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054EBF4E" w14:textId="5CC49B6B" w:rsidR="005F3F9C" w:rsidRPr="004713E9" w:rsidRDefault="005F3F9C" w:rsidP="00945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5C0A">
              <w:rPr>
                <w:sz w:val="24"/>
                <w:szCs w:val="24"/>
              </w:rPr>
              <w:t>0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390DCF81" w14:textId="158EE7E4" w:rsidR="005F3F9C" w:rsidRDefault="005F3F9C" w:rsidP="005F3F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0DA6">
              <w:rPr>
                <w:sz w:val="24"/>
                <w:szCs w:val="24"/>
              </w:rPr>
              <w:t>Шта нам све причињава стрес</w:t>
            </w:r>
            <w:r w:rsidR="00E41C97">
              <w:rPr>
                <w:sz w:val="24"/>
                <w:szCs w:val="24"/>
              </w:rPr>
              <w:t>?</w:t>
            </w:r>
          </w:p>
          <w:p w14:paraId="61DE5C3B" w14:textId="2BBF9F80" w:rsidR="005F3F9C" w:rsidRPr="00510DA6" w:rsidRDefault="005F3F9C" w:rsidP="008C3E62">
            <w:pPr>
              <w:rPr>
                <w:sz w:val="24"/>
                <w:szCs w:val="24"/>
              </w:rPr>
            </w:pPr>
            <w:r w:rsidRPr="00510DA6">
              <w:rPr>
                <w:sz w:val="24"/>
                <w:szCs w:val="24"/>
              </w:rPr>
              <w:t xml:space="preserve">Водитељ поставља питања и тражи од добровољаца да се наведу неки од личних примера стресних догађаја тако што учеснике </w:t>
            </w:r>
            <w:r w:rsidR="00E41C97" w:rsidRPr="00510DA6">
              <w:rPr>
                <w:sz w:val="24"/>
                <w:szCs w:val="24"/>
              </w:rPr>
              <w:t xml:space="preserve">прво </w:t>
            </w:r>
            <w:r w:rsidRPr="00510DA6">
              <w:rPr>
                <w:sz w:val="24"/>
                <w:szCs w:val="24"/>
              </w:rPr>
              <w:t xml:space="preserve">упознаје са најчешћим изворима, исписујући на табли маркером: Извори стреса </w:t>
            </w:r>
            <w:r w:rsidR="00E41C97">
              <w:rPr>
                <w:sz w:val="24"/>
                <w:szCs w:val="24"/>
              </w:rPr>
              <w:t>–</w:t>
            </w:r>
            <w:r w:rsidR="005252EE">
              <w:rPr>
                <w:sz w:val="24"/>
                <w:szCs w:val="24"/>
              </w:rPr>
              <w:t xml:space="preserve"> </w:t>
            </w:r>
            <w:r w:rsidRPr="00510DA6">
              <w:rPr>
                <w:sz w:val="24"/>
                <w:szCs w:val="24"/>
              </w:rPr>
              <w:t>свакодневни проблеми, животне промене, фрустрације, психолошки конфликти, наше карактерне црте (попут перфекционизма, претеране амбициозности)</w:t>
            </w:r>
            <w:r w:rsidR="00E41C97"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2A853181" w14:textId="62F718F8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Излагање водитеља</w:t>
            </w:r>
          </w:p>
          <w:p w14:paraId="52C8F52F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0272E551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Групна дискусија</w:t>
            </w:r>
          </w:p>
        </w:tc>
      </w:tr>
      <w:tr w:rsidR="005F3F9C" w:rsidRPr="004713E9" w14:paraId="522B5C97" w14:textId="77777777" w:rsidTr="00754E99">
        <w:tc>
          <w:tcPr>
            <w:tcW w:w="1217" w:type="dxa"/>
          </w:tcPr>
          <w:p w14:paraId="3F2B847A" w14:textId="78C29B16" w:rsidR="005F3F9C" w:rsidRPr="004713E9" w:rsidRDefault="005F3F9C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03861E8C" w14:textId="7156BD79" w:rsidR="005F3F9C" w:rsidRPr="00510DA6" w:rsidRDefault="005F3F9C" w:rsidP="005F3F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0DA6">
              <w:rPr>
                <w:sz w:val="24"/>
                <w:szCs w:val="24"/>
              </w:rPr>
              <w:t>Решавање стреса кроз нов приступ и редефинисање ситуације</w:t>
            </w:r>
          </w:p>
          <w:p w14:paraId="4B4E8A12" w14:textId="174143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Учесници се упознају са РЕБТ приступом, Елисовом психотерапијом</w:t>
            </w:r>
            <w:r w:rsidR="00E41C97">
              <w:rPr>
                <w:sz w:val="24"/>
                <w:szCs w:val="24"/>
              </w:rPr>
              <w:t>,</w:t>
            </w:r>
            <w:r w:rsidRPr="004713E9">
              <w:rPr>
                <w:sz w:val="24"/>
                <w:szCs w:val="24"/>
              </w:rPr>
              <w:t xml:space="preserve"> тако што им се кроз пример открива увид између АБЦ везе емоционалних проблема. У уводном делу им је дат кратак увид о значају когниција, </w:t>
            </w:r>
            <w:r w:rsidR="00E41C97">
              <w:rPr>
                <w:sz w:val="24"/>
                <w:szCs w:val="24"/>
              </w:rPr>
              <w:t xml:space="preserve">а </w:t>
            </w:r>
            <w:r w:rsidRPr="004713E9">
              <w:rPr>
                <w:sz w:val="24"/>
                <w:szCs w:val="24"/>
              </w:rPr>
              <w:t>овде се та улога разјашњава. Дакле, свако од нас има капацитет, способност да мисли рационално</w:t>
            </w:r>
            <w:r w:rsidR="00E41C97">
              <w:rPr>
                <w:sz w:val="24"/>
                <w:szCs w:val="24"/>
              </w:rPr>
              <w:t>,</w:t>
            </w:r>
            <w:r w:rsidRPr="004713E9">
              <w:rPr>
                <w:sz w:val="24"/>
                <w:szCs w:val="24"/>
              </w:rPr>
              <w:t xml:space="preserve"> али свако од нас понекад у свом животу размишља ирационално. Учесницима се објашњава разлика између рационалног и ирационалног размишљања. Када проблем, </w:t>
            </w:r>
            <w:r w:rsidR="00E41C97">
              <w:rPr>
                <w:sz w:val="24"/>
                <w:szCs w:val="24"/>
              </w:rPr>
              <w:t xml:space="preserve">односно </w:t>
            </w:r>
            <w:r w:rsidRPr="004713E9">
              <w:rPr>
                <w:sz w:val="24"/>
                <w:szCs w:val="24"/>
              </w:rPr>
              <w:t>стресор видимо као изазов а не као нужно страшан проблем коме нема краја</w:t>
            </w:r>
            <w:r w:rsidR="00661ABB">
              <w:rPr>
                <w:sz w:val="24"/>
                <w:szCs w:val="24"/>
              </w:rPr>
              <w:t>,</w:t>
            </w:r>
            <w:r w:rsidRPr="004713E9">
              <w:rPr>
                <w:sz w:val="24"/>
                <w:szCs w:val="24"/>
              </w:rPr>
              <w:t xml:space="preserve"> тада размишљамо рационално. Рационално размишљање тиче се наших жеља, преференција у виду: волео</w:t>
            </w:r>
            <w:r w:rsidR="00661ABB">
              <w:rPr>
                <w:sz w:val="24"/>
                <w:szCs w:val="24"/>
              </w:rPr>
              <w:t>/-ла</w:t>
            </w:r>
            <w:r w:rsidRPr="004713E9">
              <w:rPr>
                <w:sz w:val="24"/>
                <w:szCs w:val="24"/>
              </w:rPr>
              <w:t xml:space="preserve"> бих, желе</w:t>
            </w:r>
            <w:r w:rsidR="00661ABB">
              <w:rPr>
                <w:sz w:val="24"/>
                <w:szCs w:val="24"/>
              </w:rPr>
              <w:t>о/-л</w:t>
            </w:r>
            <w:r w:rsidRPr="004713E9">
              <w:rPr>
                <w:sz w:val="24"/>
                <w:szCs w:val="24"/>
              </w:rPr>
              <w:t>а да се то дешава али то не мора, док</w:t>
            </w:r>
            <w:r>
              <w:rPr>
                <w:sz w:val="24"/>
                <w:szCs w:val="24"/>
              </w:rPr>
              <w:t xml:space="preserve"> с</w:t>
            </w:r>
            <w:r w:rsidRPr="004713E9">
              <w:rPr>
                <w:sz w:val="24"/>
                <w:szCs w:val="24"/>
              </w:rPr>
              <w:t>е ирационално тиче наших захтева: то мора, то не сме</w:t>
            </w:r>
            <w:r w:rsidR="00661ABB">
              <w:rPr>
                <w:sz w:val="24"/>
                <w:szCs w:val="24"/>
              </w:rPr>
              <w:t>;</w:t>
            </w:r>
            <w:r w:rsidRPr="004713E9">
              <w:rPr>
                <w:sz w:val="24"/>
                <w:szCs w:val="24"/>
              </w:rPr>
              <w:t xml:space="preserve"> ужасавањ</w:t>
            </w:r>
            <w:r w:rsidR="00661ABB">
              <w:rPr>
                <w:sz w:val="24"/>
                <w:szCs w:val="24"/>
              </w:rPr>
              <w:t>е</w:t>
            </w:r>
            <w:r w:rsidRPr="004713E9">
              <w:rPr>
                <w:sz w:val="24"/>
                <w:szCs w:val="24"/>
              </w:rPr>
              <w:t>, негативно етикетирањ</w:t>
            </w:r>
            <w:r w:rsidR="00661ABB">
              <w:rPr>
                <w:sz w:val="24"/>
                <w:szCs w:val="24"/>
              </w:rPr>
              <w:t>е</w:t>
            </w:r>
            <w:r w:rsidRPr="004713E9">
              <w:rPr>
                <w:sz w:val="24"/>
                <w:szCs w:val="24"/>
              </w:rPr>
              <w:t>.</w:t>
            </w:r>
            <w:r w:rsidR="005252EE">
              <w:rPr>
                <w:sz w:val="24"/>
                <w:szCs w:val="24"/>
              </w:rPr>
              <w:t xml:space="preserve"> </w:t>
            </w:r>
          </w:p>
          <w:p w14:paraId="1F13AAA2" w14:textId="54046483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На табли се исписује шема АБЦ а учесници могу употребити папир</w:t>
            </w:r>
            <w:r w:rsidR="00661ABB">
              <w:rPr>
                <w:sz w:val="24"/>
                <w:szCs w:val="24"/>
              </w:rPr>
              <w:t xml:space="preserve"> и</w:t>
            </w:r>
            <w:r w:rsidRPr="004713E9">
              <w:rPr>
                <w:sz w:val="24"/>
                <w:szCs w:val="24"/>
              </w:rPr>
              <w:t xml:space="preserve"> оловк</w:t>
            </w:r>
            <w:r w:rsidR="00661ABB">
              <w:rPr>
                <w:sz w:val="24"/>
                <w:szCs w:val="24"/>
              </w:rPr>
              <w:t>у</w:t>
            </w:r>
            <w:r w:rsidRPr="004713E9">
              <w:rPr>
                <w:sz w:val="24"/>
                <w:szCs w:val="24"/>
              </w:rPr>
              <w:t xml:space="preserve"> или мобилни за записивање:</w:t>
            </w:r>
          </w:p>
          <w:p w14:paraId="5085D760" w14:textId="7BF2923E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А</w:t>
            </w:r>
            <w:r w:rsidR="00661ABB">
              <w:rPr>
                <w:sz w:val="24"/>
                <w:szCs w:val="24"/>
              </w:rPr>
              <w:t xml:space="preserve"> –</w:t>
            </w:r>
            <w:r w:rsidRPr="004713E9">
              <w:rPr>
                <w:sz w:val="24"/>
                <w:szCs w:val="24"/>
              </w:rPr>
              <w:t xml:space="preserve"> догађај </w:t>
            </w:r>
          </w:p>
          <w:p w14:paraId="39A46580" w14:textId="4806BDC2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Б</w:t>
            </w:r>
            <w:r w:rsidR="00661ABB">
              <w:rPr>
                <w:sz w:val="24"/>
                <w:szCs w:val="24"/>
              </w:rPr>
              <w:t xml:space="preserve"> – </w:t>
            </w:r>
            <w:r w:rsidRPr="004713E9">
              <w:rPr>
                <w:sz w:val="24"/>
                <w:szCs w:val="24"/>
              </w:rPr>
              <w:t>наша уверења о догађају</w:t>
            </w:r>
          </w:p>
          <w:p w14:paraId="72D6C15B" w14:textId="071BC0DE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Ц – последице у виду емоционалног, бихејвиоралног одговора</w:t>
            </w:r>
            <w:r w:rsidR="00661ABB">
              <w:rPr>
                <w:sz w:val="24"/>
                <w:szCs w:val="24"/>
              </w:rPr>
              <w:t>.</w:t>
            </w:r>
          </w:p>
          <w:p w14:paraId="33C4A271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19988F90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Потом водитељ даје лични пример кроз АБЦ шему:</w:t>
            </w:r>
          </w:p>
          <w:p w14:paraId="0CC837DF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А – држање радионице</w:t>
            </w:r>
          </w:p>
          <w:p w14:paraId="78140E18" w14:textId="2B60D5C6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Б: ИУ</w:t>
            </w:r>
            <w:r w:rsidR="00661ABB">
              <w:rPr>
                <w:sz w:val="24"/>
                <w:szCs w:val="24"/>
              </w:rPr>
              <w:t xml:space="preserve"> – </w:t>
            </w:r>
            <w:r w:rsidRPr="004713E9">
              <w:rPr>
                <w:sz w:val="24"/>
                <w:szCs w:val="24"/>
              </w:rPr>
              <w:t>Морам се добро показати пред групом, не смем погрешити јер ће то значити да сам неуспеш</w:t>
            </w:r>
            <w:r w:rsidR="00661ABB">
              <w:rPr>
                <w:sz w:val="24"/>
                <w:szCs w:val="24"/>
              </w:rPr>
              <w:t>а</w:t>
            </w:r>
            <w:r w:rsidRPr="004713E9">
              <w:rPr>
                <w:sz w:val="24"/>
                <w:szCs w:val="24"/>
              </w:rPr>
              <w:t>н</w:t>
            </w:r>
            <w:r w:rsidR="00661ABB">
              <w:rPr>
                <w:sz w:val="24"/>
                <w:szCs w:val="24"/>
              </w:rPr>
              <w:t>/-</w:t>
            </w:r>
            <w:r w:rsidRPr="004713E9">
              <w:rPr>
                <w:sz w:val="24"/>
                <w:szCs w:val="24"/>
              </w:rPr>
              <w:t>а, и то ће бити ужасно; РУ – Воле</w:t>
            </w:r>
            <w:r w:rsidR="00661ABB">
              <w:rPr>
                <w:sz w:val="24"/>
                <w:szCs w:val="24"/>
              </w:rPr>
              <w:t>о/-</w:t>
            </w:r>
            <w:r w:rsidRPr="004713E9">
              <w:rPr>
                <w:sz w:val="24"/>
                <w:szCs w:val="24"/>
              </w:rPr>
              <w:t xml:space="preserve">ла бих да радионица прође добро и да </w:t>
            </w:r>
            <w:r w:rsidR="00661ABB">
              <w:rPr>
                <w:sz w:val="24"/>
                <w:szCs w:val="24"/>
              </w:rPr>
              <w:t>доживим успех,</w:t>
            </w:r>
            <w:r w:rsidRPr="004713E9">
              <w:rPr>
                <w:sz w:val="24"/>
                <w:szCs w:val="24"/>
              </w:rPr>
              <w:t xml:space="preserve"> али и ако погрешим то неће бити смак света јер сви понекад грешимо, и та грешка ме не одређује нити етикетира као неуспешн</w:t>
            </w:r>
            <w:r w:rsidR="00661ABB">
              <w:rPr>
                <w:sz w:val="24"/>
                <w:szCs w:val="24"/>
              </w:rPr>
              <w:t>у</w:t>
            </w:r>
            <w:r w:rsidRPr="004713E9">
              <w:rPr>
                <w:sz w:val="24"/>
                <w:szCs w:val="24"/>
              </w:rPr>
              <w:t xml:space="preserve"> особ</w:t>
            </w:r>
            <w:r w:rsidR="00661ABB">
              <w:rPr>
                <w:sz w:val="24"/>
                <w:szCs w:val="24"/>
              </w:rPr>
              <w:t>у</w:t>
            </w:r>
            <w:r w:rsidRPr="004713E9">
              <w:rPr>
                <w:sz w:val="24"/>
                <w:szCs w:val="24"/>
              </w:rPr>
              <w:t>.</w:t>
            </w:r>
          </w:p>
          <w:p w14:paraId="346DB5BE" w14:textId="515AC9EC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lastRenderedPageBreak/>
              <w:t>Ц:</w:t>
            </w:r>
            <w:r w:rsidR="005252EE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 xml:space="preserve">за ИУ </w:t>
            </w:r>
            <w:r w:rsidR="00661ABB">
              <w:rPr>
                <w:sz w:val="24"/>
                <w:szCs w:val="24"/>
              </w:rPr>
              <w:t>–</w:t>
            </w:r>
            <w:r w:rsidRPr="004713E9">
              <w:rPr>
                <w:sz w:val="24"/>
                <w:szCs w:val="24"/>
              </w:rPr>
              <w:t xml:space="preserve"> анксиозност, напетост, прављење грешака током излагања </w:t>
            </w:r>
          </w:p>
          <w:p w14:paraId="6FE1F9C9" w14:textId="13C03FC3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За РУ – позитивна трема, концентрисање на задатак, радионицу, прављење мање грешака</w:t>
            </w:r>
          </w:p>
        </w:tc>
        <w:tc>
          <w:tcPr>
            <w:tcW w:w="1838" w:type="dxa"/>
          </w:tcPr>
          <w:p w14:paraId="4B3883F6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lastRenderedPageBreak/>
              <w:t>Излагање водитеља</w:t>
            </w:r>
          </w:p>
        </w:tc>
      </w:tr>
      <w:tr w:rsidR="005F3F9C" w:rsidRPr="004713E9" w14:paraId="73E801D0" w14:textId="77777777" w:rsidTr="00754E99">
        <w:tc>
          <w:tcPr>
            <w:tcW w:w="1217" w:type="dxa"/>
          </w:tcPr>
          <w:p w14:paraId="648C0018" w14:textId="125F9ACE" w:rsidR="005F3F9C" w:rsidRPr="004713E9" w:rsidRDefault="005F3F9C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69EC807E" w14:textId="7FD15857" w:rsidR="005F3F9C" w:rsidRPr="00510DA6" w:rsidRDefault="005F3F9C" w:rsidP="005F3F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0DA6">
              <w:rPr>
                <w:sz w:val="24"/>
                <w:szCs w:val="24"/>
              </w:rPr>
              <w:t>Од троје добровољаца се тражи да пред групом у кругу истакну пример своје АБЦ шеме за протеклу стресну ситуацију. Други учесници</w:t>
            </w:r>
            <w:r w:rsidR="005252EE">
              <w:rPr>
                <w:sz w:val="24"/>
                <w:szCs w:val="24"/>
              </w:rPr>
              <w:t xml:space="preserve"> </w:t>
            </w:r>
            <w:r w:rsidRPr="00510DA6">
              <w:rPr>
                <w:sz w:val="24"/>
                <w:szCs w:val="24"/>
              </w:rPr>
              <w:t>активно слушају</w:t>
            </w:r>
            <w:r w:rsidR="00661ABB">
              <w:rPr>
                <w:sz w:val="24"/>
                <w:szCs w:val="24"/>
              </w:rPr>
              <w:t>,</w:t>
            </w:r>
            <w:r w:rsidRPr="00510DA6">
              <w:rPr>
                <w:sz w:val="24"/>
                <w:szCs w:val="24"/>
              </w:rPr>
              <w:t xml:space="preserve"> а водитељ охрабрује излагање добровољаца.</w:t>
            </w:r>
          </w:p>
        </w:tc>
        <w:tc>
          <w:tcPr>
            <w:tcW w:w="1838" w:type="dxa"/>
          </w:tcPr>
          <w:p w14:paraId="310A5191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Излагање учесника путем самооткривања</w:t>
            </w:r>
          </w:p>
        </w:tc>
      </w:tr>
      <w:tr w:rsidR="005F3F9C" w:rsidRPr="004713E9" w14:paraId="30AED6D8" w14:textId="77777777" w:rsidTr="00754E99">
        <w:tc>
          <w:tcPr>
            <w:tcW w:w="1217" w:type="dxa"/>
          </w:tcPr>
          <w:p w14:paraId="269A761C" w14:textId="37A6BAF8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2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  <w:p w14:paraId="0EB1D93B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57E763BB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62E9D8B8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402BF83D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71DF1D7D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177B42BE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6EBC3016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448DBD9E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0CB03988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5F9BD5CB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7865C035" w14:textId="4EAC00C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9</w:t>
            </w:r>
            <w:r w:rsidR="00543411">
              <w:rPr>
                <w:sz w:val="24"/>
                <w:szCs w:val="24"/>
              </w:rPr>
              <w:t xml:space="preserve"> </w:t>
            </w:r>
            <w:r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728BADEF" w14:textId="0B7A95F1" w:rsidR="005F3F9C" w:rsidRPr="00510DA6" w:rsidRDefault="005F3F9C" w:rsidP="005F3F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0DA6">
              <w:rPr>
                <w:sz w:val="24"/>
                <w:szCs w:val="24"/>
              </w:rPr>
              <w:t>Од учесника се тражи да замисле потенцијалн</w:t>
            </w:r>
            <w:r w:rsidR="00661ABB">
              <w:rPr>
                <w:sz w:val="24"/>
                <w:szCs w:val="24"/>
              </w:rPr>
              <w:t>у</w:t>
            </w:r>
            <w:r w:rsidRPr="00510DA6">
              <w:rPr>
                <w:sz w:val="24"/>
                <w:szCs w:val="24"/>
              </w:rPr>
              <w:t xml:space="preserve"> будућу стресну ситуацију која им предстоји или коју не би волели да искусе.</w:t>
            </w:r>
            <w:r w:rsidR="005252EE">
              <w:rPr>
                <w:sz w:val="24"/>
                <w:szCs w:val="24"/>
              </w:rPr>
              <w:t xml:space="preserve"> </w:t>
            </w:r>
            <w:r w:rsidRPr="00510DA6">
              <w:rPr>
                <w:sz w:val="24"/>
                <w:szCs w:val="24"/>
              </w:rPr>
              <w:t>Тражи се да затворе очи</w:t>
            </w:r>
            <w:r w:rsidR="00661ABB">
              <w:rPr>
                <w:sz w:val="24"/>
                <w:szCs w:val="24"/>
              </w:rPr>
              <w:t>,</w:t>
            </w:r>
            <w:r w:rsidRPr="00510DA6">
              <w:rPr>
                <w:sz w:val="24"/>
                <w:szCs w:val="24"/>
              </w:rPr>
              <w:t xml:space="preserve"> да се веома уживе у стресну ситуацију тако што ће осећати нежељену нездраву емоцију</w:t>
            </w:r>
            <w:r w:rsidR="005252EE">
              <w:rPr>
                <w:sz w:val="24"/>
                <w:szCs w:val="24"/>
              </w:rPr>
              <w:t xml:space="preserve"> </w:t>
            </w:r>
            <w:r w:rsidR="00661ABB">
              <w:rPr>
                <w:sz w:val="24"/>
                <w:szCs w:val="24"/>
              </w:rPr>
              <w:t>–</w:t>
            </w:r>
            <w:r w:rsidRPr="00510DA6">
              <w:rPr>
                <w:sz w:val="24"/>
                <w:szCs w:val="24"/>
              </w:rPr>
              <w:t xml:space="preserve"> анксиозност или бес .</w:t>
            </w:r>
            <w:r w:rsidR="005252EE">
              <w:rPr>
                <w:sz w:val="24"/>
                <w:szCs w:val="24"/>
              </w:rPr>
              <w:t xml:space="preserve"> </w:t>
            </w:r>
            <w:r w:rsidR="00661ABB">
              <w:rPr>
                <w:sz w:val="24"/>
                <w:szCs w:val="24"/>
              </w:rPr>
              <w:t>„</w:t>
            </w:r>
            <w:r w:rsidRPr="00510DA6">
              <w:rPr>
                <w:sz w:val="24"/>
                <w:szCs w:val="24"/>
              </w:rPr>
              <w:t>Радићемо једну вежбу која служи за јачање ваших рационалних мисли. Потребно је да затворите очи. Затворите очи и замислите</w:t>
            </w:r>
            <w:r w:rsidR="005252EE">
              <w:rPr>
                <w:sz w:val="24"/>
                <w:szCs w:val="24"/>
              </w:rPr>
              <w:t xml:space="preserve"> </w:t>
            </w:r>
            <w:r w:rsidRPr="00510DA6">
              <w:rPr>
                <w:sz w:val="24"/>
                <w:szCs w:val="24"/>
              </w:rPr>
              <w:t>стресни догађај који вам представља проблем</w:t>
            </w:r>
            <w:r w:rsidR="00661ABB">
              <w:rPr>
                <w:sz w:val="24"/>
                <w:szCs w:val="24"/>
              </w:rPr>
              <w:t>”</w:t>
            </w:r>
            <w:r w:rsidRPr="00510DA6">
              <w:rPr>
                <w:sz w:val="24"/>
                <w:szCs w:val="24"/>
              </w:rPr>
              <w:t xml:space="preserve"> </w:t>
            </w:r>
            <w:r w:rsidR="00661ABB">
              <w:rPr>
                <w:sz w:val="24"/>
                <w:szCs w:val="24"/>
              </w:rPr>
              <w:t xml:space="preserve">а </w:t>
            </w:r>
            <w:r w:rsidRPr="00510DA6">
              <w:rPr>
                <w:sz w:val="24"/>
                <w:szCs w:val="24"/>
              </w:rPr>
              <w:t>потом им се даје инструкција да ништа не промене у ситуацији</w:t>
            </w:r>
            <w:r w:rsidR="00661ABB">
              <w:rPr>
                <w:sz w:val="24"/>
                <w:szCs w:val="24"/>
              </w:rPr>
              <w:t>,</w:t>
            </w:r>
            <w:r w:rsidRPr="00510DA6">
              <w:rPr>
                <w:sz w:val="24"/>
                <w:szCs w:val="24"/>
              </w:rPr>
              <w:t xml:space="preserve"> већ да само замене нездраву емоцију здравом – незадовољством или забринутошћу.</w:t>
            </w:r>
            <w:r w:rsidR="005252EE">
              <w:rPr>
                <w:sz w:val="24"/>
                <w:szCs w:val="24"/>
              </w:rPr>
              <w:t xml:space="preserve"> </w:t>
            </w:r>
            <w:r w:rsidRPr="00510DA6">
              <w:rPr>
                <w:sz w:val="24"/>
                <w:szCs w:val="24"/>
              </w:rPr>
              <w:t xml:space="preserve"> Уколико су успели у томе</w:t>
            </w:r>
            <w:r w:rsidR="00661ABB">
              <w:rPr>
                <w:sz w:val="24"/>
                <w:szCs w:val="24"/>
              </w:rPr>
              <w:t>,</w:t>
            </w:r>
            <w:r w:rsidRPr="00510DA6">
              <w:rPr>
                <w:sz w:val="24"/>
                <w:szCs w:val="24"/>
              </w:rPr>
              <w:t xml:space="preserve"> тражи се да кажу шта су замислили.</w:t>
            </w:r>
            <w:r w:rsidR="005252EE">
              <w:rPr>
                <w:sz w:val="24"/>
                <w:szCs w:val="24"/>
              </w:rPr>
              <w:t xml:space="preserve"> </w:t>
            </w:r>
            <w:r w:rsidRPr="00510DA6">
              <w:rPr>
                <w:sz w:val="24"/>
                <w:szCs w:val="24"/>
              </w:rPr>
              <w:t>„Ако неко више не осећа оно нездраво осећање напетости или бес</w:t>
            </w:r>
            <w:r w:rsidR="004D7119">
              <w:rPr>
                <w:sz w:val="24"/>
                <w:szCs w:val="24"/>
              </w:rPr>
              <w:t>,</w:t>
            </w:r>
            <w:r w:rsidRPr="00510DA6">
              <w:rPr>
                <w:sz w:val="24"/>
                <w:szCs w:val="24"/>
              </w:rPr>
              <w:t xml:space="preserve"> хајде да са нама подели шта се то променило, о чему је размишљао</w:t>
            </w:r>
            <w:r w:rsidR="004D7119">
              <w:rPr>
                <w:sz w:val="24"/>
                <w:szCs w:val="24"/>
              </w:rPr>
              <w:t>/-ла.”</w:t>
            </w:r>
            <w:r w:rsidRPr="00510DA6">
              <w:rPr>
                <w:sz w:val="24"/>
                <w:szCs w:val="24"/>
              </w:rPr>
              <w:t xml:space="preserve"> Вежба је успела уколико су заменили ирационалну мисао рационалном, дакле</w:t>
            </w:r>
            <w:r w:rsidR="004D7119">
              <w:rPr>
                <w:sz w:val="24"/>
                <w:szCs w:val="24"/>
              </w:rPr>
              <w:t>,</w:t>
            </w:r>
            <w:r w:rsidRPr="00510DA6">
              <w:rPr>
                <w:sz w:val="24"/>
                <w:szCs w:val="24"/>
              </w:rPr>
              <w:t xml:space="preserve"> не мења се догађај већ размишљање. Овим начином се учвршћује, јача рационални приступ.</w:t>
            </w:r>
            <w:r w:rsidR="005252E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38" w:type="dxa"/>
          </w:tcPr>
          <w:p w14:paraId="739C8D40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Техника вође</w:t>
            </w:r>
            <w:r>
              <w:rPr>
                <w:sz w:val="24"/>
                <w:szCs w:val="24"/>
              </w:rPr>
              <w:t>н</w:t>
            </w:r>
            <w:r w:rsidRPr="004713E9">
              <w:rPr>
                <w:sz w:val="24"/>
                <w:szCs w:val="24"/>
              </w:rPr>
              <w:t>е имагинације</w:t>
            </w:r>
          </w:p>
          <w:p w14:paraId="57E3D1F3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59FA414D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70A801A2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78539BCF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3A8D4D0F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59D211D6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6B033354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74D50FA1" w14:textId="77777777" w:rsidR="005F3F9C" w:rsidRPr="004713E9" w:rsidRDefault="005F3F9C" w:rsidP="008C3E62">
            <w:pPr>
              <w:rPr>
                <w:sz w:val="24"/>
                <w:szCs w:val="24"/>
              </w:rPr>
            </w:pPr>
          </w:p>
          <w:p w14:paraId="2CC585E8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Излагање учесника путем самооткривања</w:t>
            </w:r>
          </w:p>
        </w:tc>
      </w:tr>
      <w:tr w:rsidR="005F3F9C" w:rsidRPr="004713E9" w14:paraId="525F9D82" w14:textId="77777777" w:rsidTr="00754E99">
        <w:tc>
          <w:tcPr>
            <w:tcW w:w="1217" w:type="dxa"/>
          </w:tcPr>
          <w:p w14:paraId="3E74F3D6" w14:textId="00296247" w:rsidR="005F3F9C" w:rsidRPr="004713E9" w:rsidRDefault="00F73D4A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43411">
              <w:rPr>
                <w:sz w:val="24"/>
                <w:szCs w:val="24"/>
              </w:rPr>
              <w:t xml:space="preserve"> </w:t>
            </w:r>
            <w:r w:rsidR="005F3F9C"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8071" w:type="dxa"/>
            <w:gridSpan w:val="2"/>
          </w:tcPr>
          <w:p w14:paraId="27BB2AA4" w14:textId="77777777" w:rsidR="005F3F9C" w:rsidRPr="004D7119" w:rsidRDefault="005F3F9C" w:rsidP="008C3E62">
            <w:pPr>
              <w:rPr>
                <w:b/>
                <w:bCs/>
                <w:sz w:val="24"/>
                <w:szCs w:val="24"/>
              </w:rPr>
            </w:pPr>
            <w:r w:rsidRPr="004D7119">
              <w:rPr>
                <w:b/>
                <w:bCs/>
                <w:sz w:val="24"/>
                <w:szCs w:val="24"/>
              </w:rPr>
              <w:t>Завршни део</w:t>
            </w:r>
          </w:p>
        </w:tc>
      </w:tr>
      <w:tr w:rsidR="005F3F9C" w:rsidRPr="004713E9" w14:paraId="5ABD80DD" w14:textId="77777777" w:rsidTr="00754E99">
        <w:tc>
          <w:tcPr>
            <w:tcW w:w="1217" w:type="dxa"/>
          </w:tcPr>
          <w:p w14:paraId="392A6C74" w14:textId="346ACC38" w:rsidR="005F3F9C" w:rsidRPr="004713E9" w:rsidRDefault="00754E99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3411">
              <w:rPr>
                <w:sz w:val="24"/>
                <w:szCs w:val="24"/>
              </w:rPr>
              <w:t xml:space="preserve"> </w:t>
            </w:r>
            <w:r w:rsidR="005F3F9C"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2B8F6B05" w14:textId="3271219C" w:rsidR="005F3F9C" w:rsidRPr="00510DA6" w:rsidRDefault="005F3F9C" w:rsidP="005F3F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0DA6">
              <w:rPr>
                <w:sz w:val="24"/>
                <w:szCs w:val="24"/>
              </w:rPr>
              <w:t xml:space="preserve">Резимирање – тражи се од сваког учесника да наведе за њега кључне речи, најважније појмове које је усвојио у овој радионици и да </w:t>
            </w:r>
            <w:r w:rsidR="004D7119">
              <w:rPr>
                <w:sz w:val="24"/>
                <w:szCs w:val="24"/>
              </w:rPr>
              <w:t xml:space="preserve">их </w:t>
            </w:r>
            <w:r w:rsidRPr="00510DA6">
              <w:rPr>
                <w:sz w:val="24"/>
                <w:szCs w:val="24"/>
              </w:rPr>
              <w:t>испише на табли</w:t>
            </w:r>
            <w:r w:rsidR="004D7119"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14:paraId="3809603B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Излагање учесника</w:t>
            </w:r>
          </w:p>
        </w:tc>
      </w:tr>
      <w:tr w:rsidR="005F3F9C" w:rsidRPr="004713E9" w14:paraId="2AB2D51D" w14:textId="77777777" w:rsidTr="00754E99">
        <w:tc>
          <w:tcPr>
            <w:tcW w:w="1217" w:type="dxa"/>
          </w:tcPr>
          <w:p w14:paraId="3305786D" w14:textId="29F4EE68" w:rsidR="005F3F9C" w:rsidRPr="004713E9" w:rsidRDefault="00754E99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3411">
              <w:rPr>
                <w:sz w:val="24"/>
                <w:szCs w:val="24"/>
              </w:rPr>
              <w:t xml:space="preserve"> </w:t>
            </w:r>
            <w:r w:rsidR="005F3F9C" w:rsidRPr="004713E9">
              <w:rPr>
                <w:sz w:val="24"/>
                <w:szCs w:val="24"/>
              </w:rPr>
              <w:t>мин</w:t>
            </w:r>
            <w:r w:rsidR="00543411">
              <w:rPr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14:paraId="73E9B4C7" w14:textId="77777777" w:rsidR="005F3F9C" w:rsidRPr="00510DA6" w:rsidRDefault="005F3F9C" w:rsidP="005F3F9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10DA6">
              <w:rPr>
                <w:sz w:val="24"/>
                <w:szCs w:val="24"/>
              </w:rPr>
              <w:t xml:space="preserve">Евалуација – </w:t>
            </w:r>
            <w:r>
              <w:rPr>
                <w:sz w:val="24"/>
                <w:szCs w:val="24"/>
              </w:rPr>
              <w:t>Попуњавање упитника</w:t>
            </w:r>
          </w:p>
        </w:tc>
        <w:tc>
          <w:tcPr>
            <w:tcW w:w="1838" w:type="dxa"/>
          </w:tcPr>
          <w:p w14:paraId="67C9258F" w14:textId="77777777" w:rsidR="005F3F9C" w:rsidRPr="004713E9" w:rsidRDefault="005F3F9C" w:rsidP="008C3E62">
            <w:pPr>
              <w:rPr>
                <w:sz w:val="24"/>
                <w:szCs w:val="24"/>
              </w:rPr>
            </w:pPr>
            <w:r w:rsidRPr="004713E9">
              <w:rPr>
                <w:sz w:val="24"/>
                <w:szCs w:val="24"/>
              </w:rPr>
              <w:t>Групна дискусија</w:t>
            </w:r>
          </w:p>
        </w:tc>
      </w:tr>
      <w:tr w:rsidR="00754E99" w:rsidRPr="004713E9" w14:paraId="73432025" w14:textId="77777777" w:rsidTr="0026510C">
        <w:tc>
          <w:tcPr>
            <w:tcW w:w="9288" w:type="dxa"/>
            <w:gridSpan w:val="3"/>
          </w:tcPr>
          <w:p w14:paraId="29A67E2C" w14:textId="6BD22200" w:rsidR="00754E99" w:rsidRPr="004713E9" w:rsidRDefault="00754E99" w:rsidP="008C3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мин</w:t>
            </w:r>
            <w:r w:rsidR="00543411">
              <w:rPr>
                <w:sz w:val="24"/>
                <w:szCs w:val="24"/>
              </w:rPr>
              <w:t>.</w:t>
            </w:r>
            <w:r w:rsidR="005252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Укупно трајање активности</w:t>
            </w:r>
          </w:p>
        </w:tc>
      </w:tr>
    </w:tbl>
    <w:p w14:paraId="71351430" w14:textId="77777777" w:rsidR="005F3F9C" w:rsidRDefault="005F3F9C" w:rsidP="005F3F9C">
      <w:pPr>
        <w:pStyle w:val="Default"/>
        <w:jc w:val="both"/>
      </w:pPr>
    </w:p>
    <w:p w14:paraId="1C54733F" w14:textId="77777777" w:rsidR="00754E99" w:rsidRDefault="00754E99" w:rsidP="005F3F9C">
      <w:pPr>
        <w:pStyle w:val="Default"/>
        <w:jc w:val="both"/>
        <w:rPr>
          <w:u w:val="single"/>
        </w:rPr>
      </w:pPr>
    </w:p>
    <w:p w14:paraId="6ED5EA76" w14:textId="0CDA3E6D" w:rsidR="005F3F9C" w:rsidRPr="002B73BB" w:rsidRDefault="005F3F9C" w:rsidP="005F3F9C">
      <w:pPr>
        <w:pStyle w:val="Default"/>
        <w:jc w:val="both"/>
      </w:pPr>
      <w:r w:rsidRPr="00232BAE">
        <w:rPr>
          <w:u w:val="single"/>
        </w:rPr>
        <w:t>Упутство за начин извођења путем интернета</w:t>
      </w:r>
      <w:r w:rsidRPr="004713E9">
        <w:t xml:space="preserve">: Скајп за одвијање радионице, електронска пошта за размену писаног материјала (уместо коришћења маркера и табли за активност – </w:t>
      </w:r>
      <w:r w:rsidR="004D7119">
        <w:t>и</w:t>
      </w:r>
      <w:r w:rsidRPr="004713E9">
        <w:t>злагање водитеља у централном делу). Уводна активност се путем скајпа модификује, јер учесници не седе у кругу. Водитељ испише имена уче</w:t>
      </w:r>
      <w:r>
        <w:t>сн</w:t>
      </w:r>
      <w:r w:rsidR="004D7119">
        <w:t>и</w:t>
      </w:r>
      <w:r w:rsidRPr="004713E9">
        <w:t>ка у поруци, проследи да свима буде видљиво</w:t>
      </w:r>
      <w:r w:rsidR="004D7119">
        <w:t>,</w:t>
      </w:r>
      <w:r w:rsidRPr="004713E9">
        <w:t xml:space="preserve"> а потом се налаже да учесник под редним бр</w:t>
      </w:r>
      <w:r w:rsidR="004D7119">
        <w:t xml:space="preserve">ојем </w:t>
      </w:r>
      <w:r w:rsidRPr="004713E9">
        <w:t>1</w:t>
      </w:r>
      <w:r w:rsidR="004D7119">
        <w:t xml:space="preserve"> </w:t>
      </w:r>
      <w:r w:rsidRPr="004713E9">
        <w:t>пита учесника под редним бројем 2</w:t>
      </w:r>
      <w:r w:rsidR="004D7119">
        <w:t>,</w:t>
      </w:r>
      <w:r w:rsidRPr="004713E9">
        <w:t xml:space="preserve"> а он пита под редним бр</w:t>
      </w:r>
      <w:r w:rsidR="004D7119">
        <w:t xml:space="preserve">ојем </w:t>
      </w:r>
      <w:r w:rsidRPr="004713E9">
        <w:t>3 и тако укруг с</w:t>
      </w:r>
      <w:r w:rsidR="004D7119">
        <w:t xml:space="preserve"> </w:t>
      </w:r>
      <w:r w:rsidRPr="004713E9">
        <w:t xml:space="preserve">тим што је акценат сада на посматрању невербалне комуникације, говора тела а </w:t>
      </w:r>
      <w:r w:rsidR="004D7119">
        <w:t xml:space="preserve">јер </w:t>
      </w:r>
      <w:r w:rsidRPr="004713E9">
        <w:t>не</w:t>
      </w:r>
      <w:r w:rsidR="004D7119">
        <w:t>ма</w:t>
      </w:r>
      <w:r w:rsidRPr="004713E9">
        <w:t xml:space="preserve"> гледањ</w:t>
      </w:r>
      <w:r w:rsidR="004D7119">
        <w:t>а</w:t>
      </w:r>
      <w:r w:rsidRPr="004713E9">
        <w:t xml:space="preserve"> учесника у очи.</w:t>
      </w:r>
      <w:r w:rsidR="005252EE">
        <w:t xml:space="preserve"> </w:t>
      </w:r>
    </w:p>
    <w:p w14:paraId="1F90A203" w14:textId="77777777" w:rsidR="005F3F9C" w:rsidRDefault="005F3F9C" w:rsidP="005F3F9C">
      <w:pPr>
        <w:pStyle w:val="Default"/>
        <w:jc w:val="both"/>
        <w:rPr>
          <w:sz w:val="28"/>
          <w:szCs w:val="28"/>
        </w:rPr>
      </w:pPr>
    </w:p>
    <w:p w14:paraId="0AA40B5C" w14:textId="77777777" w:rsidR="005F3F9C" w:rsidRDefault="005F3F9C" w:rsidP="005F3F9C">
      <w:pPr>
        <w:pStyle w:val="Default"/>
        <w:jc w:val="both"/>
        <w:rPr>
          <w:sz w:val="28"/>
          <w:szCs w:val="28"/>
        </w:rPr>
      </w:pPr>
    </w:p>
    <w:p w14:paraId="525479B9" w14:textId="77777777" w:rsidR="005F3F9C" w:rsidRDefault="005F3F9C" w:rsidP="005F3F9C">
      <w:pPr>
        <w:pStyle w:val="Default"/>
        <w:jc w:val="both"/>
        <w:rPr>
          <w:sz w:val="28"/>
          <w:szCs w:val="28"/>
        </w:rPr>
      </w:pPr>
    </w:p>
    <w:p w14:paraId="0DCE9BFB" w14:textId="77777777" w:rsidR="005F3F9C" w:rsidRPr="000A4202" w:rsidRDefault="005F3F9C" w:rsidP="005F3F9C">
      <w:pPr>
        <w:pStyle w:val="Default"/>
        <w:jc w:val="both"/>
        <w:rPr>
          <w:sz w:val="28"/>
          <w:szCs w:val="28"/>
        </w:rPr>
      </w:pPr>
      <w:r w:rsidRPr="000A4202">
        <w:rPr>
          <w:sz w:val="28"/>
          <w:szCs w:val="28"/>
        </w:rPr>
        <w:t xml:space="preserve">ПРИЛОГ </w:t>
      </w:r>
    </w:p>
    <w:p w14:paraId="4A42A3A1" w14:textId="77777777" w:rsidR="005F3F9C" w:rsidRDefault="005F3F9C" w:rsidP="005F3F9C">
      <w:pPr>
        <w:pStyle w:val="Default"/>
        <w:jc w:val="both"/>
      </w:pPr>
    </w:p>
    <w:p w14:paraId="798C4135" w14:textId="77777777" w:rsidR="005F3F9C" w:rsidRDefault="005F3F9C" w:rsidP="005F3F9C">
      <w:pPr>
        <w:pStyle w:val="Default"/>
        <w:jc w:val="both"/>
      </w:pPr>
    </w:p>
    <w:p w14:paraId="14AE99C6" w14:textId="2B99839C" w:rsidR="005F3F9C" w:rsidRPr="00EA75D5" w:rsidRDefault="005F3F9C" w:rsidP="005F3F9C">
      <w:pPr>
        <w:spacing w:after="0" w:line="360" w:lineRule="auto"/>
        <w:textAlignment w:val="baseline"/>
        <w:rPr>
          <w:sz w:val="28"/>
          <w:szCs w:val="24"/>
        </w:rPr>
      </w:pPr>
      <w:r w:rsidRPr="00EA75D5">
        <w:rPr>
          <w:sz w:val="28"/>
          <w:szCs w:val="24"/>
        </w:rPr>
        <w:t>Активност бр.</w:t>
      </w:r>
      <w:r w:rsidR="004D7119">
        <w:rPr>
          <w:sz w:val="28"/>
          <w:szCs w:val="24"/>
        </w:rPr>
        <w:t xml:space="preserve"> </w:t>
      </w:r>
      <w:r w:rsidRPr="00EA75D5">
        <w:rPr>
          <w:sz w:val="28"/>
          <w:szCs w:val="24"/>
        </w:rPr>
        <w:t>2</w:t>
      </w:r>
      <w:r w:rsidR="005252EE">
        <w:rPr>
          <w:sz w:val="28"/>
          <w:szCs w:val="24"/>
        </w:rPr>
        <w:t xml:space="preserve"> </w:t>
      </w:r>
      <w:r w:rsidRPr="00EA75D5">
        <w:rPr>
          <w:sz w:val="28"/>
          <w:szCs w:val="24"/>
        </w:rPr>
        <w:t xml:space="preserve"> </w:t>
      </w:r>
    </w:p>
    <w:p w14:paraId="094DFCCD" w14:textId="77777777" w:rsidR="005F3F9C" w:rsidRDefault="005F3F9C" w:rsidP="005F3F9C">
      <w:pPr>
        <w:spacing w:after="0" w:line="360" w:lineRule="auto"/>
        <w:jc w:val="both"/>
        <w:textAlignment w:val="baseline"/>
        <w:rPr>
          <w:sz w:val="24"/>
          <w:szCs w:val="24"/>
        </w:rPr>
      </w:pPr>
    </w:p>
    <w:p w14:paraId="0FE7FCF9" w14:textId="77777777" w:rsidR="005F3F9C" w:rsidRDefault="005F3F9C" w:rsidP="005F3F9C">
      <w:pPr>
        <w:spacing w:after="0"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Вежба имагинације у наведеној активности радионице подстакнута је теоријом</w:t>
      </w:r>
      <w:r w:rsidRPr="00EA75D5">
        <w:rPr>
          <w:sz w:val="24"/>
          <w:szCs w:val="24"/>
        </w:rPr>
        <w:t xml:space="preserve"> излагања</w:t>
      </w:r>
      <w:r>
        <w:rPr>
          <w:sz w:val="24"/>
          <w:szCs w:val="24"/>
        </w:rPr>
        <w:t>.</w:t>
      </w:r>
      <w:r w:rsidRPr="00EA75D5">
        <w:rPr>
          <w:sz w:val="24"/>
          <w:szCs w:val="24"/>
        </w:rPr>
        <w:t xml:space="preserve"> </w:t>
      </w:r>
    </w:p>
    <w:p w14:paraId="51E08E49" w14:textId="77777777" w:rsidR="005F3F9C" w:rsidRPr="00EA75D5" w:rsidRDefault="005F3F9C" w:rsidP="005F3F9C">
      <w:pPr>
        <w:spacing w:after="0"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Теорија излагања: Излагање стресним доживљајима попут узнемирујућих мисли, осећања доводи до гашења истих (Михић, 2019). </w:t>
      </w:r>
    </w:p>
    <w:p w14:paraId="2EBF5858" w14:textId="77777777" w:rsidR="005F3F9C" w:rsidRDefault="005F3F9C" w:rsidP="005F3F9C">
      <w:pPr>
        <w:pStyle w:val="Default"/>
        <w:jc w:val="both"/>
      </w:pPr>
    </w:p>
    <w:p w14:paraId="7DACE8EE" w14:textId="77777777" w:rsidR="005F3F9C" w:rsidRDefault="005F3F9C" w:rsidP="005F3F9C">
      <w:pPr>
        <w:pStyle w:val="Default"/>
        <w:jc w:val="both"/>
      </w:pPr>
    </w:p>
    <w:p w14:paraId="6D70DECE" w14:textId="77777777" w:rsidR="005F3F9C" w:rsidRDefault="005F3F9C" w:rsidP="005F3F9C">
      <w:pPr>
        <w:pStyle w:val="Default"/>
        <w:jc w:val="both"/>
        <w:rPr>
          <w:sz w:val="28"/>
        </w:rPr>
      </w:pPr>
      <w:r w:rsidRPr="00EA75D5">
        <w:rPr>
          <w:sz w:val="28"/>
        </w:rPr>
        <w:t>Активност</w:t>
      </w:r>
      <w:r>
        <w:rPr>
          <w:sz w:val="28"/>
        </w:rPr>
        <w:t xml:space="preserve"> бр. 3</w:t>
      </w:r>
    </w:p>
    <w:p w14:paraId="1E2077DA" w14:textId="77777777" w:rsidR="005F3F9C" w:rsidRDefault="005F3F9C" w:rsidP="005F3F9C">
      <w:pPr>
        <w:pStyle w:val="Default"/>
        <w:jc w:val="both"/>
        <w:rPr>
          <w:sz w:val="28"/>
        </w:rPr>
      </w:pPr>
    </w:p>
    <w:p w14:paraId="5EA2B924" w14:textId="323969BA" w:rsidR="005F3F9C" w:rsidRDefault="005F3F9C" w:rsidP="005F3F9C">
      <w:pPr>
        <w:pStyle w:val="Default"/>
        <w:spacing w:line="360" w:lineRule="auto"/>
        <w:jc w:val="both"/>
      </w:pPr>
      <w:r>
        <w:t xml:space="preserve">Ханс Сели разликује појам </w:t>
      </w:r>
      <w:r w:rsidRPr="00D970D5">
        <w:rPr>
          <w:i/>
        </w:rPr>
        <w:t>стреса</w:t>
      </w:r>
      <w:r w:rsidR="005252EE">
        <w:t xml:space="preserve"> </w:t>
      </w:r>
      <w:r>
        <w:t>од</w:t>
      </w:r>
      <w:r w:rsidR="005252EE">
        <w:t xml:space="preserve"> </w:t>
      </w:r>
      <w:r>
        <w:rPr>
          <w:i/>
        </w:rPr>
        <w:t>стресор. Стрес</w:t>
      </w:r>
      <w:r>
        <w:t>. Стресори се односе на захтеве средине, стимулусе, дражи кој</w:t>
      </w:r>
      <w:r w:rsidR="00C83BD5">
        <w:t>е</w:t>
      </w:r>
      <w:r>
        <w:t xml:space="preserve"> могу изазвати стресну реакцију – физиолошку и психолошку (Генц, 2014</w:t>
      </w:r>
      <w:r w:rsidR="00C83BD5">
        <w:t>.</w:t>
      </w:r>
      <w:r>
        <w:t xml:space="preserve"> према Лазарус &amp; Фолкман, 2004). </w:t>
      </w:r>
    </w:p>
    <w:p w14:paraId="23A576D7" w14:textId="3782808E" w:rsidR="005F3F9C" w:rsidRDefault="005F3F9C" w:rsidP="005F3F9C">
      <w:pPr>
        <w:pStyle w:val="Default"/>
        <w:spacing w:line="360" w:lineRule="auto"/>
        <w:jc w:val="both"/>
      </w:pPr>
      <w:r>
        <w:t>Реакциони модели стреса указују на психолошке реакције које се изражавају при сувише захтевној средини. Психолошке реакције се односе на бихејвиоралне, когнитивне схеме као и емоције – које доживљавамо када смо нервозни (Генц, 2014</w:t>
      </w:r>
      <w:r w:rsidR="00C83BD5">
        <w:t>.</w:t>
      </w:r>
      <w:r>
        <w:t xml:space="preserve"> према Сарафино, 2002). Те емоције су негативне попут</w:t>
      </w:r>
      <w:r w:rsidR="00C83BD5">
        <w:t>:</w:t>
      </w:r>
      <w:r>
        <w:t xml:space="preserve"> анксиозности, гнева, срамоте, љубоморе, депресивног расположења. Најчешће те емоције доживљавамо када се суочавамо са стресном ситуацијом. Когнитивне схеме се односе на наше мисли</w:t>
      </w:r>
      <w:r w:rsidR="00C83BD5">
        <w:t xml:space="preserve"> и</w:t>
      </w:r>
      <w:r>
        <w:t xml:space="preserve"> уверења поводом суочавања са захтевним стресорима. Интроспективним увидом </w:t>
      </w:r>
      <w:r w:rsidR="00C83BD5">
        <w:t>в</w:t>
      </w:r>
      <w:r>
        <w:t>ажно их је идентификовати, препознати.</w:t>
      </w:r>
    </w:p>
    <w:p w14:paraId="1DCCEB00" w14:textId="77777777" w:rsidR="005F3F9C" w:rsidRDefault="005F3F9C" w:rsidP="005F3F9C">
      <w:pPr>
        <w:pStyle w:val="Default"/>
        <w:spacing w:line="360" w:lineRule="auto"/>
        <w:jc w:val="both"/>
      </w:pPr>
    </w:p>
    <w:p w14:paraId="5960311F" w14:textId="77777777" w:rsidR="005F3F9C" w:rsidRDefault="005F3F9C" w:rsidP="005F3F9C">
      <w:pPr>
        <w:pStyle w:val="Default"/>
        <w:jc w:val="both"/>
      </w:pPr>
    </w:p>
    <w:p w14:paraId="5A494F19" w14:textId="180E1D64" w:rsidR="005F3F9C" w:rsidRPr="00796C3B" w:rsidRDefault="005F3F9C" w:rsidP="005F3F9C">
      <w:pPr>
        <w:rPr>
          <w:sz w:val="28"/>
          <w:szCs w:val="28"/>
          <w:lang w:eastAsia="sr-Cyrl-RS"/>
        </w:rPr>
      </w:pPr>
      <w:r w:rsidRPr="00796C3B">
        <w:rPr>
          <w:sz w:val="28"/>
          <w:szCs w:val="28"/>
        </w:rPr>
        <w:t>Активност бр.</w:t>
      </w:r>
      <w:r w:rsidR="00C83BD5">
        <w:rPr>
          <w:sz w:val="28"/>
          <w:szCs w:val="28"/>
        </w:rPr>
        <w:t xml:space="preserve"> </w:t>
      </w:r>
      <w:r w:rsidRPr="00796C3B">
        <w:rPr>
          <w:sz w:val="28"/>
          <w:szCs w:val="28"/>
        </w:rPr>
        <w:t>5</w:t>
      </w:r>
    </w:p>
    <w:p w14:paraId="496C4DF2" w14:textId="14A8966A" w:rsidR="005F3F9C" w:rsidRDefault="005F3F9C" w:rsidP="005F3F9C">
      <w:pPr>
        <w:pStyle w:val="Default"/>
        <w:spacing w:line="360" w:lineRule="auto"/>
        <w:jc w:val="both"/>
      </w:pPr>
      <w:r>
        <w:t xml:space="preserve">Сви наши психички процеси имају физиолошку основу. Доживљавање непријатног стања страха праћено је низом физиолошких промена – неравномерног, убрзаног дисања, сувоће у грлу, јежења коже. При доживљавању гнева убрзава се крвоток, дисање, задржава се активност пробавних органа. Уопште, при емоционалним </w:t>
      </w:r>
      <w:r>
        <w:lastRenderedPageBreak/>
        <w:t>узбуђењима активира се</w:t>
      </w:r>
      <w:r w:rsidR="005252EE">
        <w:t xml:space="preserve"> </w:t>
      </w:r>
      <w:r>
        <w:t>симпатички део нервног система. Симпатички део нервног система изазива низ телесних промена попут убрзаног дисања, пулса, тј.</w:t>
      </w:r>
      <w:r w:rsidR="00EF308E">
        <w:t xml:space="preserve"> </w:t>
      </w:r>
      <w:r>
        <w:t>убрзаног рада срца, повишеног крвног притиска, поремећеног рада ендокриног система, попут појачаног лучења хормона адреналина (Рот, 2004).</w:t>
      </w:r>
    </w:p>
    <w:p w14:paraId="5AF70AEA" w14:textId="62A7B0C7" w:rsidR="005F3F9C" w:rsidRDefault="005F3F9C" w:rsidP="005F3F9C">
      <w:pPr>
        <w:pStyle w:val="Default"/>
        <w:spacing w:line="360" w:lineRule="auto"/>
        <w:jc w:val="both"/>
      </w:pPr>
      <w:r>
        <w:t>Изложеност дуготрајном стресу има последице по телесно здравље. Хроничан стрес може бити окидач за алергијске</w:t>
      </w:r>
      <w:r w:rsidR="00312935">
        <w:t xml:space="preserve"> и </w:t>
      </w:r>
      <w:r>
        <w:t>аутоимуне болести, инфекције горњих дисајних путева услед изложености вирусима. Као важан посредник у деловању хроничног стреса издваја се хормон кортизол који</w:t>
      </w:r>
      <w:r w:rsidR="00312935">
        <w:t>,</w:t>
      </w:r>
      <w:r>
        <w:t xml:space="preserve"> ако је дуготрајно повишен</w:t>
      </w:r>
      <w:r w:rsidR="00312935">
        <w:t>,</w:t>
      </w:r>
      <w:r>
        <w:t xml:space="preserve"> изазива оштећење имуних функција</w:t>
      </w:r>
      <w:r w:rsidR="00312935">
        <w:t xml:space="preserve"> </w:t>
      </w:r>
      <w:r>
        <w:t xml:space="preserve">(Михић, 2019 према Miller et al., 2007). </w:t>
      </w:r>
    </w:p>
    <w:p w14:paraId="526A9038" w14:textId="003E7439" w:rsidR="005F3F9C" w:rsidRDefault="005F3F9C" w:rsidP="005F3F9C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 w:rsidRPr="003531C7">
        <w:rPr>
          <w:rFonts w:cs="TimesNewRomanPSMT"/>
          <w:sz w:val="24"/>
          <w:szCs w:val="24"/>
        </w:rPr>
        <w:t>Услед хроничног стреса, продужено је лучење и гликокортикостероида</w:t>
      </w:r>
      <w:r w:rsidR="00312935">
        <w:rPr>
          <w:rFonts w:cs="TimesNewRomanPSMT"/>
          <w:sz w:val="24"/>
          <w:szCs w:val="24"/>
        </w:rPr>
        <w:t>,</w:t>
      </w:r>
      <w:r w:rsidRPr="003531C7">
        <w:rPr>
          <w:rFonts w:cs="TimesNewRomanPSMT"/>
          <w:sz w:val="24"/>
          <w:szCs w:val="24"/>
        </w:rPr>
        <w:t xml:space="preserve"> што негативно утиче на хипокампус, структуру мозга, која има улогу у учењу, памћењу и процесуирању информација од емоционалног значаја (</w:t>
      </w:r>
      <w:r>
        <w:t>Л</w:t>
      </w:r>
      <w:r w:rsidRPr="002B73BB">
        <w:rPr>
          <w:sz w:val="24"/>
          <w:szCs w:val="24"/>
        </w:rPr>
        <w:t>ечић-Тошевски, Драганић-Гајић, Вуковић, &amp; Степановић,</w:t>
      </w:r>
      <w:r w:rsidR="005252EE">
        <w:rPr>
          <w:sz w:val="24"/>
          <w:szCs w:val="24"/>
        </w:rPr>
        <w:t xml:space="preserve"> </w:t>
      </w:r>
      <w:r w:rsidRPr="002B73BB">
        <w:rPr>
          <w:sz w:val="24"/>
          <w:szCs w:val="24"/>
        </w:rPr>
        <w:t>2001</w:t>
      </w:r>
      <w:r w:rsidR="00312935">
        <w:rPr>
          <w:sz w:val="24"/>
          <w:szCs w:val="24"/>
        </w:rPr>
        <w:t>.</w:t>
      </w:r>
      <w:r>
        <w:t xml:space="preserve"> </w:t>
      </w:r>
      <w:r w:rsidRPr="003531C7">
        <w:rPr>
          <w:sz w:val="24"/>
          <w:szCs w:val="24"/>
        </w:rPr>
        <w:t xml:space="preserve">према </w:t>
      </w:r>
      <w:r w:rsidRPr="003531C7">
        <w:rPr>
          <w:rFonts w:cs="TimesNewRomanPSMT"/>
          <w:sz w:val="24"/>
          <w:szCs w:val="24"/>
        </w:rPr>
        <w:t>Baudry M, Lynch G.</w:t>
      </w:r>
      <w:r>
        <w:rPr>
          <w:rFonts w:cs="TimesNewRomanPSMT"/>
          <w:sz w:val="24"/>
          <w:szCs w:val="24"/>
        </w:rPr>
        <w:t xml:space="preserve">, </w:t>
      </w:r>
      <w:r w:rsidRPr="003531C7">
        <w:rPr>
          <w:rFonts w:cs="TimesNewRomanPSMT"/>
          <w:sz w:val="24"/>
          <w:szCs w:val="24"/>
        </w:rPr>
        <w:t>1987).</w:t>
      </w:r>
      <w:r w:rsidR="005252EE">
        <w:rPr>
          <w:rFonts w:cs="TimesNewRomanPSMT"/>
          <w:sz w:val="24"/>
          <w:szCs w:val="24"/>
        </w:rPr>
        <w:t xml:space="preserve"> </w:t>
      </w:r>
    </w:p>
    <w:p w14:paraId="5D2B8CAF" w14:textId="4D6C59A4" w:rsidR="005F3F9C" w:rsidRPr="003531C7" w:rsidRDefault="005F3F9C" w:rsidP="005F3F9C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Неке од психосоматских болести које се јављају услед стреса су</w:t>
      </w:r>
      <w:r w:rsidR="002D070E">
        <w:rPr>
          <w:rFonts w:cs="TimesNewRomanPSMT"/>
          <w:sz w:val="24"/>
          <w:szCs w:val="24"/>
        </w:rPr>
        <w:t>:</w:t>
      </w:r>
      <w:r>
        <w:rPr>
          <w:rFonts w:cs="TimesNewRomanPSMT"/>
          <w:sz w:val="24"/>
          <w:szCs w:val="24"/>
        </w:rPr>
        <w:t xml:space="preserve"> хипертензија, коронарна болест, некардијални бол у грудима, кожне</w:t>
      </w:r>
      <w:r w:rsidR="002D070E">
        <w:rPr>
          <w:rFonts w:cs="TimesNewRomanPSMT"/>
          <w:sz w:val="24"/>
          <w:szCs w:val="24"/>
        </w:rPr>
        <w:t xml:space="preserve"> и</w:t>
      </w:r>
      <w:r>
        <w:rPr>
          <w:rFonts w:cs="TimesNewRomanPSMT"/>
          <w:sz w:val="24"/>
          <w:szCs w:val="24"/>
        </w:rPr>
        <w:t xml:space="preserve"> инфективне болести, бронхијална астма, синдром хроничног замора (</w:t>
      </w:r>
      <w:r w:rsidRPr="002B73BB">
        <w:rPr>
          <w:sz w:val="24"/>
        </w:rPr>
        <w:t>Лечић-Тошевски, Драганић-Гајић, Вуковић, &amp; Степановић</w:t>
      </w:r>
      <w:r>
        <w:rPr>
          <w:sz w:val="24"/>
        </w:rPr>
        <w:t>,</w:t>
      </w:r>
      <w:r w:rsidRPr="002B73BB">
        <w:rPr>
          <w:sz w:val="24"/>
        </w:rPr>
        <w:t xml:space="preserve"> </w:t>
      </w:r>
      <w:r>
        <w:rPr>
          <w:rFonts w:cs="TimesNewRomanPSMT"/>
          <w:sz w:val="24"/>
          <w:szCs w:val="24"/>
        </w:rPr>
        <w:t xml:space="preserve">2001). </w:t>
      </w:r>
    </w:p>
    <w:p w14:paraId="6AC0F555" w14:textId="77777777" w:rsidR="005F3F9C" w:rsidRDefault="005F3F9C" w:rsidP="005F3F9C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14:paraId="07909CF7" w14:textId="1310E0BF" w:rsidR="005F3F9C" w:rsidRPr="00D122CF" w:rsidRDefault="005F3F9C" w:rsidP="005F3F9C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D122CF">
        <w:rPr>
          <w:rFonts w:cs="TimesNewRomanPSMT"/>
          <w:sz w:val="28"/>
          <w:szCs w:val="28"/>
        </w:rPr>
        <w:t>Активност бр.</w:t>
      </w:r>
      <w:r w:rsidR="0017636D">
        <w:rPr>
          <w:rFonts w:cs="TimesNewRomanPSMT"/>
          <w:sz w:val="28"/>
          <w:szCs w:val="28"/>
        </w:rPr>
        <w:t xml:space="preserve"> </w:t>
      </w:r>
      <w:r>
        <w:rPr>
          <w:rFonts w:cs="TimesNewRomanPSMT"/>
          <w:sz w:val="28"/>
          <w:szCs w:val="28"/>
        </w:rPr>
        <w:t>7</w:t>
      </w:r>
    </w:p>
    <w:p w14:paraId="51E27676" w14:textId="77777777" w:rsidR="005F3F9C" w:rsidRDefault="005F3F9C" w:rsidP="005F3F9C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8"/>
          <w:szCs w:val="28"/>
        </w:rPr>
      </w:pPr>
    </w:p>
    <w:p w14:paraId="77E778B0" w14:textId="6C247CBA" w:rsidR="005F3F9C" w:rsidRDefault="005F3F9C" w:rsidP="005F3F9C">
      <w:pPr>
        <w:pStyle w:val="Default"/>
        <w:spacing w:line="360" w:lineRule="auto"/>
        <w:jc w:val="both"/>
      </w:pPr>
      <w:r>
        <w:t xml:space="preserve">Сви </w:t>
      </w:r>
      <w:r w:rsidR="0017636D">
        <w:t xml:space="preserve">ми </w:t>
      </w:r>
      <w:r>
        <w:t>би</w:t>
      </w:r>
      <w:r w:rsidR="0017636D">
        <w:t>смо</w:t>
      </w:r>
      <w:r>
        <w:t xml:space="preserve"> волели да свет функционише</w:t>
      </w:r>
      <w:r w:rsidR="005252EE">
        <w:t xml:space="preserve"> </w:t>
      </w:r>
      <w:r>
        <w:t>према нашим замислима</w:t>
      </w:r>
      <w:r w:rsidR="0017636D">
        <w:t xml:space="preserve"> и</w:t>
      </w:r>
      <w:r>
        <w:t xml:space="preserve"> жељама. Волели би</w:t>
      </w:r>
      <w:r w:rsidR="0017636D">
        <w:t>смо,</w:t>
      </w:r>
      <w:r>
        <w:t xml:space="preserve"> а некад то и јако желимо</w:t>
      </w:r>
      <w:r w:rsidR="0017636D">
        <w:t>,</w:t>
      </w:r>
      <w:r>
        <w:t xml:space="preserve"> да се догађаји одвијају онако како сматрамо да треба или да се </w:t>
      </w:r>
      <w:r w:rsidR="0017636D">
        <w:t xml:space="preserve">у супротном не </w:t>
      </w:r>
      <w:r>
        <w:t>одвијају. Проблем настаје када догађај</w:t>
      </w:r>
      <w:r w:rsidR="0017636D">
        <w:t>и</w:t>
      </w:r>
      <w:r>
        <w:t xml:space="preserve"> почну да се не одвијају по нашим жељама. Када се </w:t>
      </w:r>
      <w:r w:rsidR="0017636D">
        <w:t xml:space="preserve">деси </w:t>
      </w:r>
      <w:r>
        <w:t>нешто што нисмо желели</w:t>
      </w:r>
      <w:r w:rsidR="0017636D">
        <w:t>,</w:t>
      </w:r>
      <w:r>
        <w:t xml:space="preserve"> </w:t>
      </w:r>
      <w:r w:rsidR="0017636D">
        <w:t xml:space="preserve">то </w:t>
      </w:r>
      <w:r>
        <w:t>често представља проблем јер</w:t>
      </w:r>
      <w:r w:rsidRPr="00037B2B">
        <w:rPr>
          <w:i/>
        </w:rPr>
        <w:t xml:space="preserve"> мислимо </w:t>
      </w:r>
      <w:r>
        <w:t>како то није смело да се деси. И ту долазимо до првог увида.</w:t>
      </w:r>
      <w:r w:rsidR="005252EE">
        <w:t xml:space="preserve"> </w:t>
      </w:r>
    </w:p>
    <w:p w14:paraId="060DE064" w14:textId="0908B6EC" w:rsidR="005F3F9C" w:rsidRDefault="005F3F9C" w:rsidP="005F3F9C">
      <w:pPr>
        <w:pStyle w:val="Default"/>
        <w:spacing w:line="360" w:lineRule="auto"/>
        <w:jc w:val="both"/>
      </w:pPr>
      <w:r>
        <w:t xml:space="preserve">АБЦ модел РЕБТ приступа </w:t>
      </w:r>
      <w:r w:rsidR="00CC4F4E">
        <w:t>Дрејден</w:t>
      </w:r>
      <w:r>
        <w:t xml:space="preserve"> (Dryden, 2005) представља шематски. Уврежено је </w:t>
      </w:r>
      <w:r w:rsidR="00CC4F4E">
        <w:t xml:space="preserve">погрешно </w:t>
      </w:r>
      <w:r>
        <w:t>схватање по коме је догађај (А) сам по себи довољан да изазове последицу (Ц) у виду наше емоционалне реакције и бихејвиоралног одговора – нпр. Тај господин ме је разгневио</w:t>
      </w:r>
      <w:r w:rsidR="00CC4F4E">
        <w:t>.</w:t>
      </w:r>
      <w:r>
        <w:t xml:space="preserve"> </w:t>
      </w:r>
    </w:p>
    <w:p w14:paraId="5D6617E5" w14:textId="6391F881" w:rsidR="005F3F9C" w:rsidRDefault="005F3F9C" w:rsidP="005F3F9C">
      <w:pPr>
        <w:pStyle w:val="Default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76B6F" wp14:editId="05B14391">
                <wp:simplePos x="0" y="0"/>
                <wp:positionH relativeFrom="column">
                  <wp:posOffset>290830</wp:posOffset>
                </wp:positionH>
                <wp:positionV relativeFrom="paragraph">
                  <wp:posOffset>109220</wp:posOffset>
                </wp:positionV>
                <wp:extent cx="1371600" cy="1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EF2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.9pt;margin-top:8.6pt;width:108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f62gEAAJ4DAAAOAAAAZHJzL2Uyb0RvYy54bWysU02P0zAQvSPxHyzfaZKiXSBqukItywVB&#10;pV1+wKzjJJb8pRnTtP+esRu6C9wQOTgzGc2bec8vm7uTs+KokUzwnWxWtRTaq9AbP3by++P9m/dS&#10;UALfgw1ed/KsSd5tX7/azLHV6zAF22sUDOKpnWMnp5RiW1WkJu2AViFqz8UhoIPEKY5VjzAzurPV&#10;uq5vqzlgHzEoTcRf95ei3Bb8YdAqfRsG0knYTvJuqZxYzqd8VtsNtCNCnIxa1oB/2MKB8Tz0CrWH&#10;BOIHmr+gnFEYKAxppYKrwjAYpQsHZtPUf7B5mCDqwoXFoXiVif4frPp6PKAwPd+dFB4cX9FDQjDj&#10;lMRHxDCLXfCeZQwomqzWHKnlpp0/4JJRPGCmfhrQ5TeTEqei8PmqsD4lofhj8/Zdc1vzRSiuFbzq&#10;uTEipc86OJGDTtKyx3WBpigMxy+UeDQ3/mrIU324N9aW67RezJ38cLO+4TnAphosJA5dZJrkRynA&#10;juxWlbAgUrCmz90Zh860syiOwIZhn/VhfuTlpbBAiQvMqDxZCt7gt9a8zh5oujSX0sVfCYz95HuR&#10;zpH1hSzr0m99nqmLURdaWeCLpDl6Cv25KF3ljE1Qxi6GzS57mXP88rfa/gQAAP//AwBQSwMEFAAG&#10;AAgAAAAhADzFaEjeAAAACAEAAA8AAABkcnMvZG93bnJldi54bWxMj8FOwzAMhu9Ie4fIk7ixtAU6&#10;1DWdEALBOCAxQNpuWeM1FY1TNdlW3h4jDnD091u/P5fL0XXiiENoPSlIZwkIpNqblhoF728PFzcg&#10;QtRkdOcJFXxhgGU1OSt1YfyJXvG4jo3gEgqFVmBj7AspQ23R6TDzPRJnez84HXkcGmkGfeJy18ks&#10;SXLpdEt8weoe7yzWn+uDU7BN71f2xWw/Vk/Npt5fPj6bfp4rdT4dbxcgIo7xbxl+9FkdKnba+QOZ&#10;IDoFV9dsHpnPMxCcZ3nKYPcLZFXK/w9U3wAAAP//AwBQSwECLQAUAAYACAAAACEAtoM4kv4AAADh&#10;AQAAEwAAAAAAAAAAAAAAAAAAAAAAW0NvbnRlbnRfVHlwZXNdLnhtbFBLAQItABQABgAIAAAAIQA4&#10;/SH/1gAAAJQBAAALAAAAAAAAAAAAAAAAAC8BAABfcmVscy8ucmVsc1BLAQItABQABgAIAAAAIQB6&#10;bbf62gEAAJ4DAAAOAAAAAAAAAAAAAAAAAC4CAABkcnMvZTJvRG9jLnhtbFBLAQItABQABgAIAAAA&#10;IQA8xWhI3gAAAAgBAAAPAAAAAAAAAAAAAAAAADQEAABkcnMvZG93bnJldi54bWxQSwUGAAAAAAQA&#10;BADzAAAAPwUAAAAA&#10;" strokecolor="windowText">
                <v:stroke endarrow="open"/>
              </v:shape>
            </w:pict>
          </mc:Fallback>
        </mc:AlternateContent>
      </w:r>
      <w:r>
        <w:t>А</w:t>
      </w:r>
      <w:r w:rsidR="005252EE">
        <w:t xml:space="preserve">                      </w:t>
      </w:r>
      <w:r>
        <w:t>Ц</w:t>
      </w:r>
    </w:p>
    <w:p w14:paraId="30AF958B" w14:textId="77777777" w:rsidR="005F3F9C" w:rsidRDefault="005F3F9C" w:rsidP="005F3F9C">
      <w:pPr>
        <w:pStyle w:val="Default"/>
        <w:jc w:val="both"/>
      </w:pPr>
    </w:p>
    <w:p w14:paraId="5B08B7CE" w14:textId="77777777" w:rsidR="005F3F9C" w:rsidRDefault="005F3F9C" w:rsidP="005F3F9C">
      <w:pPr>
        <w:pStyle w:val="Default"/>
        <w:jc w:val="both"/>
      </w:pPr>
      <w:r>
        <w:t xml:space="preserve">Између догађаја и последица умећу се наше мисли, уверења (Б) о том догађају. </w:t>
      </w:r>
    </w:p>
    <w:p w14:paraId="78805085" w14:textId="77777777" w:rsidR="005F3F9C" w:rsidRDefault="005F3F9C" w:rsidP="005F3F9C">
      <w:pPr>
        <w:pStyle w:val="Default"/>
        <w:jc w:val="both"/>
      </w:pPr>
    </w:p>
    <w:p w14:paraId="6D9DF3BA" w14:textId="25F3C451" w:rsidR="005F3F9C" w:rsidRDefault="005F3F9C" w:rsidP="005F3F9C">
      <w:pPr>
        <w:pStyle w:val="Default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9B4AA" wp14:editId="6414D74A">
                <wp:simplePos x="0" y="0"/>
                <wp:positionH relativeFrom="column">
                  <wp:posOffset>443230</wp:posOffset>
                </wp:positionH>
                <wp:positionV relativeFrom="paragraph">
                  <wp:posOffset>130810</wp:posOffset>
                </wp:positionV>
                <wp:extent cx="13716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BB47" id="Straight Arrow Connector 3" o:spid="_x0000_s1026" type="#_x0000_t32" style="position:absolute;margin-left:34.9pt;margin-top:10.3pt;width:108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pT2gEAAJ4DAAAOAAAAZHJzL2Uyb0RvYy54bWysU9tu2zAMfR+wfxD0vjgXtNuMOMWQrHsZ&#10;tgDtPoCVZVuAbiC1OP77UYqbdtvbMD/IpAke8hwdb+/OzoqTRjLBN3K1WEqhvQqt8X0jfzzev/sg&#10;BSXwLdjgdSMnTfJu9/bNdoy1Xoch2FajYBBP9RgbOaQU66oiNWgHtAhRey52AR0kTrGvWoSR0Z2t&#10;1svlbTUGbCMGpYn46+FSlLuC33Vape9dRzoJ20jeLZUTy/mUz2q3hbpHiINR8xrwD1s4MJ6HXqEO&#10;kED8RPMXlDMKA4UuLVRwVeg6o3ThwGxWyz/YPAwQdeHC4lC8ykT/D1Z9Ox1RmLaRGyk8OL6ih4Rg&#10;+iGJT4hhFPvgPcsYUGyyWmOkmpv2/ohzRvGImfq5Q5ffTEqci8LTVWF9TkLxx9Xm/ep2yRehnmvV&#10;S2NESl90cCIHjaR5j+sCq6IwnL5S4tHc+NyQp/pwb6wt12m9GBv58WZ9w3OATdVZSBy6yDTJ91KA&#10;7dmtKmFBpGBNm7szDk20tyhOwIZhn7VhfOTlpbBAiQvMqDxZCt7gt9a8zgFouDSX0sVfCYz97FuR&#10;psj6QpZ17rc+z9TFqDOtLPBF0hw9hXYqSlc5YxOUsbNhs8te5xy//q12vwAAAP//AwBQSwMEFAAG&#10;AAgAAAAhALzxBEPfAAAACAEAAA8AAABkcnMvZG93bnJldi54bWxMj8FOwzAQRO+V+Adrkbi1ToMI&#10;JY1TIQSCckCiLVJ7c+NtHBGvo9htw9+ziAMcZ2Y187ZYDK4VJ+xD40nBdJKAQKq8aahWsFk/jWcg&#10;QtRkdOsJFXxhgEV5MSp0bvyZ3vG0irXgEgq5VmBj7HIpQ2XR6TDxHRJnB987HVn2tTS9PnO5a2Wa&#10;JJl0uiFesLrDB4vV5+roFOymj0v7ZnYfy5d6Wx2un19Nd5spdXU53M9BRBzi3zH84DM6lMy090cy&#10;QbQKsjsmjwrSJAPBeTq7YWP/a8iykP8fKL8BAAD//wMAUEsBAi0AFAAGAAgAAAAhALaDOJL+AAAA&#10;4QEAABMAAAAAAAAAAAAAAAAAAAAAAFtDb250ZW50X1R5cGVzXS54bWxQSwECLQAUAAYACAAAACEA&#10;OP0h/9YAAACUAQAACwAAAAAAAAAAAAAAAAAvAQAAX3JlbHMvLnJlbHNQSwECLQAUAAYACAAAACEA&#10;DKkqU9oBAACeAwAADgAAAAAAAAAAAAAAAAAuAgAAZHJzL2Uyb0RvYy54bWxQSwECLQAUAAYACAAA&#10;ACEAvPEEQ98AAAAIAQAADwAAAAAAAAAAAAAAAAA0BAAAZHJzL2Rvd25yZXYueG1sUEsFBgAAAAAE&#10;AAQA8wAAAEAFAAAAAA==&#10;" strokecolor="windowText">
                <v:stroke endarrow="open"/>
              </v:shape>
            </w:pict>
          </mc:Fallback>
        </mc:AlternateContent>
      </w:r>
      <w:r>
        <w:t>А Х Б</w:t>
      </w:r>
      <w:r w:rsidR="005252EE">
        <w:t xml:space="preserve">                    </w:t>
      </w:r>
      <w:r>
        <w:t xml:space="preserve"> Ц</w:t>
      </w:r>
    </w:p>
    <w:p w14:paraId="5F9C18AF" w14:textId="77777777" w:rsidR="005F3F9C" w:rsidRDefault="005F3F9C" w:rsidP="005F3F9C">
      <w:pPr>
        <w:pStyle w:val="Default"/>
        <w:jc w:val="both"/>
      </w:pPr>
    </w:p>
    <w:p w14:paraId="026BE3FE" w14:textId="49602479" w:rsidR="005F3F9C" w:rsidRDefault="005F3F9C" w:rsidP="005F3F9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40479">
        <w:rPr>
          <w:sz w:val="24"/>
          <w:szCs w:val="24"/>
        </w:rPr>
        <w:t>Начин на који размишљамо доводи до емоција које осећамо. Анксиозност није директно последица нежељеног догађаја. Осећамо се анксиозно када размишљамо ирационално – ужасавајући</w:t>
      </w:r>
      <w:r w:rsidR="00CC4F4E">
        <w:rPr>
          <w:sz w:val="24"/>
          <w:szCs w:val="24"/>
        </w:rPr>
        <w:t xml:space="preserve"> се</w:t>
      </w:r>
      <w:r w:rsidRPr="00840479">
        <w:rPr>
          <w:sz w:val="24"/>
          <w:szCs w:val="24"/>
        </w:rPr>
        <w:t xml:space="preserve">, грозећи се негативних могућности које могу да се десе. Када изговарамо </w:t>
      </w:r>
      <w:r>
        <w:rPr>
          <w:sz w:val="24"/>
          <w:szCs w:val="24"/>
        </w:rPr>
        <w:t>ужасавајуће реченице</w:t>
      </w:r>
      <w:r w:rsidR="00CC4F4E">
        <w:rPr>
          <w:sz w:val="24"/>
          <w:szCs w:val="24"/>
        </w:rPr>
        <w:t>,</w:t>
      </w:r>
      <w:r>
        <w:rPr>
          <w:sz w:val="24"/>
          <w:szCs w:val="24"/>
        </w:rPr>
        <w:t xml:space="preserve"> прожима на</w:t>
      </w:r>
      <w:r w:rsidRPr="00840479">
        <w:rPr>
          <w:sz w:val="24"/>
          <w:szCs w:val="24"/>
        </w:rPr>
        <w:t>с то нездраво осећање анксиозности.</w:t>
      </w:r>
      <w:r w:rsidR="005252EE">
        <w:rPr>
          <w:sz w:val="24"/>
          <w:szCs w:val="24"/>
        </w:rPr>
        <w:t xml:space="preserve"> </w:t>
      </w:r>
      <w:r>
        <w:rPr>
          <w:sz w:val="24"/>
          <w:szCs w:val="24"/>
        </w:rPr>
        <w:t>Дакле</w:t>
      </w:r>
      <w:r w:rsidR="00CC4F4E">
        <w:rPr>
          <w:sz w:val="24"/>
          <w:szCs w:val="24"/>
        </w:rPr>
        <w:t>,</w:t>
      </w:r>
      <w:r>
        <w:rPr>
          <w:sz w:val="24"/>
          <w:szCs w:val="24"/>
        </w:rPr>
        <w:t xml:space="preserve"> треба да размишљамо рационално како би</w:t>
      </w:r>
      <w:r w:rsidR="00CC4F4E">
        <w:rPr>
          <w:sz w:val="24"/>
          <w:szCs w:val="24"/>
        </w:rPr>
        <w:t>смо</w:t>
      </w:r>
      <w:r>
        <w:rPr>
          <w:sz w:val="24"/>
          <w:szCs w:val="24"/>
        </w:rPr>
        <w:t xml:space="preserve"> изашли на крај са </w:t>
      </w:r>
      <w:r w:rsidR="00CC4F4E">
        <w:rPr>
          <w:sz w:val="24"/>
          <w:szCs w:val="24"/>
        </w:rPr>
        <w:t>својим</w:t>
      </w:r>
      <w:r>
        <w:rPr>
          <w:sz w:val="24"/>
          <w:szCs w:val="24"/>
        </w:rPr>
        <w:t xml:space="preserve"> емоцијама. </w:t>
      </w:r>
      <w:r w:rsidR="00CC4F4E">
        <w:rPr>
          <w:sz w:val="24"/>
          <w:szCs w:val="24"/>
        </w:rPr>
        <w:t>Но,</w:t>
      </w:r>
      <w:r>
        <w:rPr>
          <w:sz w:val="24"/>
          <w:szCs w:val="24"/>
        </w:rPr>
        <w:t xml:space="preserve"> живети рационално није апсолутни циљ, нити смисао. Емоционални, когнитив</w:t>
      </w:r>
      <w:r w:rsidR="00CC4F4E">
        <w:rPr>
          <w:sz w:val="24"/>
          <w:szCs w:val="24"/>
        </w:rPr>
        <w:t>н</w:t>
      </w:r>
      <w:r>
        <w:rPr>
          <w:sz w:val="24"/>
          <w:szCs w:val="24"/>
        </w:rPr>
        <w:t>и и конативно вољни процеси се прожимају.</w:t>
      </w:r>
      <w:r w:rsidR="005252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Рационално размишљање доводи до ефикасног резултата уз што мање непријатних нуспојава. Не можемо </w:t>
      </w:r>
      <w:r w:rsidR="00CC4F4E">
        <w:rPr>
          <w:sz w:val="24"/>
          <w:szCs w:val="24"/>
        </w:rPr>
        <w:t xml:space="preserve">увек </w:t>
      </w:r>
      <w:r>
        <w:rPr>
          <w:sz w:val="24"/>
          <w:szCs w:val="24"/>
        </w:rPr>
        <w:t>бити апсолутно срећни</w:t>
      </w:r>
      <w:r w:rsidR="00CC4F4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задовољни. </w:t>
      </w:r>
      <w:r w:rsidR="00CC4F4E">
        <w:rPr>
          <w:sz w:val="24"/>
          <w:szCs w:val="24"/>
        </w:rPr>
        <w:t>Зато</w:t>
      </w:r>
      <w:r>
        <w:rPr>
          <w:sz w:val="24"/>
          <w:szCs w:val="24"/>
        </w:rPr>
        <w:t xml:space="preserve"> мислити рационално значи понашати се и осећати се задовољније, срећније. Циљ РЕБТ психотерапије није само идентификовање ирационалних мисли и негативних осећања</w:t>
      </w:r>
      <w:r w:rsidR="00CC4F4E">
        <w:rPr>
          <w:sz w:val="24"/>
          <w:szCs w:val="24"/>
        </w:rPr>
        <w:t>,</w:t>
      </w:r>
      <w:r>
        <w:rPr>
          <w:sz w:val="24"/>
          <w:szCs w:val="24"/>
        </w:rPr>
        <w:t xml:space="preserve"> већ и енергично супро</w:t>
      </w:r>
      <w:r w:rsidR="00CC4F4E">
        <w:rPr>
          <w:sz w:val="24"/>
          <w:szCs w:val="24"/>
        </w:rPr>
        <w:t>т</w:t>
      </w:r>
      <w:r>
        <w:rPr>
          <w:sz w:val="24"/>
          <w:szCs w:val="24"/>
        </w:rPr>
        <w:t>стављање тим истим и безусловним прихватањем својих и туђих мана</w:t>
      </w:r>
      <w:r w:rsidR="005252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(Ellis, 1996). </w:t>
      </w:r>
    </w:p>
    <w:p w14:paraId="001648C4" w14:textId="77777777" w:rsidR="005F3F9C" w:rsidRDefault="005F3F9C" w:rsidP="005F3F9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1F2313D" w14:textId="08641C50" w:rsidR="005F3F9C" w:rsidRPr="000025C2" w:rsidRDefault="005F3F9C" w:rsidP="005F3F9C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Активност бр</w:t>
      </w:r>
      <w:r w:rsidRPr="000025C2">
        <w:rPr>
          <w:sz w:val="28"/>
          <w:szCs w:val="28"/>
        </w:rPr>
        <w:t>.</w:t>
      </w:r>
      <w:r w:rsidR="00CC4F4E">
        <w:rPr>
          <w:sz w:val="28"/>
          <w:szCs w:val="28"/>
        </w:rPr>
        <w:t xml:space="preserve"> </w:t>
      </w:r>
      <w:r w:rsidRPr="000025C2">
        <w:rPr>
          <w:sz w:val="28"/>
          <w:szCs w:val="28"/>
        </w:rPr>
        <w:t>9</w:t>
      </w:r>
    </w:p>
    <w:p w14:paraId="7357DE2C" w14:textId="039EE130" w:rsidR="005F3F9C" w:rsidRDefault="005F3F9C" w:rsidP="005F3F9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Техника вођене имагинације (Ellis, 1996) </w:t>
      </w:r>
    </w:p>
    <w:p w14:paraId="0CF33859" w14:textId="06E8F92B" w:rsidR="005F3F9C" w:rsidRDefault="005F3F9C" w:rsidP="005F3F9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Замишљају се конкретни детаљи неког непријатног </w:t>
      </w:r>
      <w:r w:rsidR="00CC4F4E" w:rsidRPr="00CC4F4E">
        <w:rPr>
          <w:b/>
          <w:bCs/>
          <w:sz w:val="24"/>
          <w:szCs w:val="24"/>
        </w:rPr>
        <w:t>а</w:t>
      </w:r>
      <w:r w:rsidRPr="00CC4F4E">
        <w:rPr>
          <w:b/>
          <w:bCs/>
          <w:sz w:val="24"/>
          <w:szCs w:val="24"/>
        </w:rPr>
        <w:t>ктивирајућег догађаја</w:t>
      </w:r>
      <w:r>
        <w:rPr>
          <w:sz w:val="24"/>
          <w:szCs w:val="24"/>
        </w:rPr>
        <w:t xml:space="preserve"> (А)</w:t>
      </w:r>
      <w:r w:rsidR="00CC4F4E">
        <w:rPr>
          <w:sz w:val="24"/>
          <w:szCs w:val="24"/>
        </w:rPr>
        <w:t>,</w:t>
      </w:r>
      <w:r>
        <w:rPr>
          <w:sz w:val="24"/>
          <w:szCs w:val="24"/>
        </w:rPr>
        <w:t xml:space="preserve"> који се догодио или се може догодити у будућности и то у најгорем могућем издању – до те мере док не изазове осећај изражене непријатности у тачки Ц – </w:t>
      </w:r>
      <w:r w:rsidRPr="00CC4F4E">
        <w:rPr>
          <w:b/>
          <w:bCs/>
          <w:sz w:val="24"/>
          <w:szCs w:val="24"/>
        </w:rPr>
        <w:t>емоционалној последици</w:t>
      </w:r>
      <w:r>
        <w:rPr>
          <w:sz w:val="24"/>
          <w:szCs w:val="24"/>
        </w:rPr>
        <w:t>. Особа треба да допусти</w:t>
      </w:r>
      <w:r w:rsidR="005252EE">
        <w:rPr>
          <w:sz w:val="24"/>
          <w:szCs w:val="24"/>
        </w:rPr>
        <w:t xml:space="preserve"> </w:t>
      </w:r>
      <w:r w:rsidR="00CC4F4E">
        <w:rPr>
          <w:sz w:val="24"/>
          <w:szCs w:val="24"/>
        </w:rPr>
        <w:t xml:space="preserve">да је </w:t>
      </w:r>
      <w:r>
        <w:rPr>
          <w:sz w:val="24"/>
          <w:szCs w:val="24"/>
        </w:rPr>
        <w:t>тај осећај непријатности, н</w:t>
      </w:r>
      <w:r w:rsidR="00CC4F4E">
        <w:rPr>
          <w:sz w:val="24"/>
          <w:szCs w:val="24"/>
        </w:rPr>
        <w:t>пр</w:t>
      </w:r>
      <w:r>
        <w:rPr>
          <w:sz w:val="24"/>
          <w:szCs w:val="24"/>
        </w:rPr>
        <w:t>. стид, анскиозност, гнев, током краћег времена преплави. Након што се осети то интензивно негативно осећање</w:t>
      </w:r>
      <w:r w:rsidR="00CC4F4E">
        <w:rPr>
          <w:sz w:val="24"/>
          <w:szCs w:val="24"/>
        </w:rPr>
        <w:t>,</w:t>
      </w:r>
      <w:r>
        <w:rPr>
          <w:sz w:val="24"/>
          <w:szCs w:val="24"/>
        </w:rPr>
        <w:t xml:space="preserve"> особа треба да га замени позитивним еквивалентом</w:t>
      </w:r>
      <w:r w:rsidR="00D440AB">
        <w:rPr>
          <w:sz w:val="24"/>
          <w:szCs w:val="24"/>
        </w:rPr>
        <w:t>,</w:t>
      </w:r>
      <w:r>
        <w:rPr>
          <w:sz w:val="24"/>
          <w:szCs w:val="24"/>
        </w:rPr>
        <w:t xml:space="preserve"> али да се не мења ништа у самом догађају. Догађај и даље остаје такав какав је. Водитељ оснажује речима да је особа-ученик у стању то да уради – сви поседујемо способност за то, и ти ниси другачији по том питању, ако се конце</w:t>
      </w:r>
      <w:r w:rsidR="00D440AB">
        <w:rPr>
          <w:sz w:val="24"/>
          <w:szCs w:val="24"/>
        </w:rPr>
        <w:t>н</w:t>
      </w:r>
      <w:r>
        <w:rPr>
          <w:sz w:val="24"/>
          <w:szCs w:val="24"/>
        </w:rPr>
        <w:t>тришеш</w:t>
      </w:r>
      <w:r w:rsidR="00D440AB">
        <w:rPr>
          <w:sz w:val="24"/>
          <w:szCs w:val="24"/>
        </w:rPr>
        <w:t>,</w:t>
      </w:r>
      <w:r>
        <w:rPr>
          <w:sz w:val="24"/>
          <w:szCs w:val="24"/>
        </w:rPr>
        <w:t xml:space="preserve"> успећеш. Када се то успе, преиспитује се шта се десило, п</w:t>
      </w:r>
      <w:r w:rsidR="00945C0A">
        <w:rPr>
          <w:sz w:val="24"/>
          <w:szCs w:val="24"/>
        </w:rPr>
        <w:t>роменило. Анализирањем је п</w:t>
      </w:r>
      <w:r>
        <w:rPr>
          <w:sz w:val="24"/>
          <w:szCs w:val="24"/>
        </w:rPr>
        <w:t>о</w:t>
      </w:r>
      <w:r w:rsidR="00945C0A">
        <w:rPr>
          <w:sz w:val="24"/>
          <w:szCs w:val="24"/>
        </w:rPr>
        <w:t>т</w:t>
      </w:r>
      <w:r>
        <w:rPr>
          <w:sz w:val="24"/>
          <w:szCs w:val="24"/>
        </w:rPr>
        <w:t>ребно утврдити да се променио систем уверења, мисли.</w:t>
      </w:r>
      <w:r w:rsidR="005252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9C55345" w14:textId="77777777" w:rsidR="005F3F9C" w:rsidRPr="00840479" w:rsidRDefault="005F3F9C" w:rsidP="005F3F9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52186CF6" w14:textId="77777777" w:rsidR="005F3F9C" w:rsidRDefault="005F3F9C" w:rsidP="005F3F9C">
      <w:pPr>
        <w:autoSpaceDE w:val="0"/>
        <w:autoSpaceDN w:val="0"/>
        <w:adjustRightInd w:val="0"/>
        <w:spacing w:after="0" w:line="240" w:lineRule="auto"/>
      </w:pPr>
    </w:p>
    <w:p w14:paraId="0E18EC9E" w14:textId="77777777" w:rsidR="005F3F9C" w:rsidRDefault="005F3F9C" w:rsidP="005F3F9C">
      <w:pPr>
        <w:autoSpaceDE w:val="0"/>
        <w:autoSpaceDN w:val="0"/>
        <w:adjustRightInd w:val="0"/>
        <w:spacing w:after="0" w:line="240" w:lineRule="auto"/>
      </w:pPr>
    </w:p>
    <w:p w14:paraId="6D3A154E" w14:textId="77777777" w:rsidR="00170DC4" w:rsidRDefault="00170DC4" w:rsidP="005F3F9C">
      <w:pPr>
        <w:pStyle w:val="Default"/>
        <w:spacing w:line="360" w:lineRule="auto"/>
        <w:rPr>
          <w:rFonts w:asciiTheme="minorHAnsi" w:hAnsiTheme="minorHAnsi"/>
        </w:rPr>
      </w:pPr>
    </w:p>
    <w:p w14:paraId="68503C1B" w14:textId="77777777" w:rsidR="00170DC4" w:rsidRDefault="00170DC4" w:rsidP="005F3F9C">
      <w:pPr>
        <w:pStyle w:val="Default"/>
        <w:spacing w:line="360" w:lineRule="auto"/>
        <w:rPr>
          <w:rFonts w:asciiTheme="minorHAnsi" w:hAnsiTheme="minorHAnsi"/>
          <w:sz w:val="28"/>
        </w:rPr>
      </w:pPr>
      <w:r w:rsidRPr="00170DC4">
        <w:rPr>
          <w:rFonts w:asciiTheme="minorHAnsi" w:hAnsiTheme="minorHAnsi"/>
          <w:sz w:val="28"/>
        </w:rPr>
        <w:t>Евалуација</w:t>
      </w:r>
    </w:p>
    <w:p w14:paraId="5E66075D" w14:textId="53CB729F" w:rsidR="00AE6803" w:rsidRDefault="005F3F9C" w:rsidP="005F3F9C">
      <w:pPr>
        <w:pStyle w:val="Default"/>
        <w:spacing w:line="360" w:lineRule="auto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Пред </w:t>
      </w:r>
      <w:r w:rsidR="00170DC4">
        <w:rPr>
          <w:rFonts w:asciiTheme="minorHAnsi" w:hAnsiTheme="minorHAnsi"/>
        </w:rPr>
        <w:t>тобом</w:t>
      </w:r>
      <w:r>
        <w:rPr>
          <w:rFonts w:asciiTheme="minorHAnsi" w:hAnsiTheme="minorHAnsi"/>
        </w:rPr>
        <w:t xml:space="preserve"> се налази упитник на који нам је важно да одговориш </w:t>
      </w:r>
    </w:p>
    <w:p w14:paraId="0B357333" w14:textId="77777777" w:rsidR="005F3F9C" w:rsidRPr="00162045" w:rsidRDefault="005F3F9C" w:rsidP="005F3F9C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искрено и пажљиво.</w:t>
      </w:r>
      <w:r w:rsidR="00170DC4">
        <w:rPr>
          <w:rFonts w:asciiTheme="minorHAnsi" w:hAnsiTheme="minorHAnsi"/>
        </w:rPr>
        <w:t xml:space="preserve"> </w:t>
      </w:r>
    </w:p>
    <w:tbl>
      <w:tblPr>
        <w:tblStyle w:val="TableGrid"/>
        <w:tblW w:w="9288" w:type="dxa"/>
        <w:shd w:val="clear" w:color="auto" w:fill="92D050"/>
        <w:tblLook w:val="04A0" w:firstRow="1" w:lastRow="0" w:firstColumn="1" w:lastColumn="0" w:noHBand="0" w:noVBand="1"/>
      </w:tblPr>
      <w:tblGrid>
        <w:gridCol w:w="524"/>
        <w:gridCol w:w="5937"/>
        <w:gridCol w:w="597"/>
        <w:gridCol w:w="566"/>
        <w:gridCol w:w="566"/>
        <w:gridCol w:w="566"/>
        <w:gridCol w:w="532"/>
      </w:tblGrid>
      <w:tr w:rsidR="00170DC4" w:rsidRPr="00162045" w14:paraId="6F9B6EF4" w14:textId="77777777" w:rsidTr="008C3E62">
        <w:trPr>
          <w:gridAfter w:val="3"/>
          <w:wAfter w:w="1664" w:type="dxa"/>
        </w:trPr>
        <w:tc>
          <w:tcPr>
            <w:tcW w:w="524" w:type="dxa"/>
            <w:shd w:val="clear" w:color="auto" w:fill="B8E08C"/>
          </w:tcPr>
          <w:p w14:paraId="1C911B09" w14:textId="77777777" w:rsidR="005F3F9C" w:rsidRPr="00514ECD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14ECD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5937" w:type="dxa"/>
            <w:shd w:val="clear" w:color="auto" w:fill="B8E08C"/>
          </w:tcPr>
          <w:p w14:paraId="05C6E1E5" w14:textId="3EF924F0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Данас сам научио/</w:t>
            </w:r>
            <w:r w:rsidR="00FC1E4B">
              <w:rPr>
                <w:rFonts w:asciiTheme="minorHAnsi" w:hAnsiTheme="minorHAnsi"/>
                <w:sz w:val="22"/>
              </w:rPr>
              <w:t>-</w:t>
            </w:r>
            <w:r w:rsidRPr="00162045">
              <w:rPr>
                <w:rFonts w:asciiTheme="minorHAnsi" w:hAnsiTheme="minorHAnsi"/>
                <w:sz w:val="22"/>
              </w:rPr>
              <w:t>ла нешто ново.</w:t>
            </w:r>
            <w:r w:rsidR="005252EE">
              <w:rPr>
                <w:rFonts w:asciiTheme="minorHAnsi" w:hAnsiTheme="minorHAnsi"/>
                <w:sz w:val="22"/>
              </w:rPr>
              <w:t xml:space="preserve"> </w:t>
            </w:r>
            <w:r w:rsidRPr="0016204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7" w:type="dxa"/>
            <w:shd w:val="clear" w:color="auto" w:fill="B8E08C"/>
          </w:tcPr>
          <w:p w14:paraId="39D4B574" w14:textId="77777777" w:rsidR="005F3F9C" w:rsidRPr="00DC5C3B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DC5C3B">
              <w:rPr>
                <w:rFonts w:asciiTheme="minorHAnsi" w:hAnsiTheme="minorHAnsi"/>
                <w:b/>
                <w:sz w:val="22"/>
              </w:rPr>
              <w:t>ДА</w:t>
            </w:r>
          </w:p>
        </w:tc>
        <w:tc>
          <w:tcPr>
            <w:tcW w:w="566" w:type="dxa"/>
            <w:shd w:val="clear" w:color="auto" w:fill="B8E08C"/>
          </w:tcPr>
          <w:p w14:paraId="304203E0" w14:textId="77777777" w:rsidR="005F3F9C" w:rsidRPr="00DC5C3B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DC5C3B">
              <w:rPr>
                <w:rFonts w:asciiTheme="minorHAnsi" w:hAnsiTheme="minorHAnsi"/>
                <w:b/>
                <w:sz w:val="22"/>
              </w:rPr>
              <w:t>НЕ</w:t>
            </w:r>
          </w:p>
        </w:tc>
      </w:tr>
      <w:tr w:rsidR="00170DC4" w:rsidRPr="00162045" w14:paraId="30F90B2C" w14:textId="77777777" w:rsidTr="008C3E62">
        <w:trPr>
          <w:gridAfter w:val="3"/>
          <w:wAfter w:w="1664" w:type="dxa"/>
        </w:trPr>
        <w:tc>
          <w:tcPr>
            <w:tcW w:w="524" w:type="dxa"/>
            <w:shd w:val="clear" w:color="auto" w:fill="B8E08C"/>
          </w:tcPr>
          <w:p w14:paraId="38FC8AE4" w14:textId="77777777" w:rsidR="005F3F9C" w:rsidRPr="00514ECD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14ECD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5937" w:type="dxa"/>
            <w:shd w:val="clear" w:color="auto" w:fill="B8E08C"/>
          </w:tcPr>
          <w:p w14:paraId="4B69173B" w14:textId="64B975BA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Неки делови радионице су ми били заморни.</w:t>
            </w:r>
            <w:r w:rsidR="005252EE">
              <w:rPr>
                <w:rFonts w:asciiTheme="minorHAnsi" w:hAnsiTheme="minorHAnsi"/>
                <w:sz w:val="22"/>
              </w:rPr>
              <w:t xml:space="preserve">  </w:t>
            </w:r>
            <w:r w:rsidRPr="00162045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97" w:type="dxa"/>
            <w:shd w:val="clear" w:color="auto" w:fill="B8E08C"/>
          </w:tcPr>
          <w:p w14:paraId="19AD1A70" w14:textId="77777777" w:rsidR="005F3F9C" w:rsidRPr="00DC5C3B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DC5C3B">
              <w:rPr>
                <w:rFonts w:asciiTheme="minorHAnsi" w:hAnsiTheme="minorHAnsi"/>
                <w:b/>
                <w:sz w:val="22"/>
              </w:rPr>
              <w:t>ДА</w:t>
            </w:r>
          </w:p>
        </w:tc>
        <w:tc>
          <w:tcPr>
            <w:tcW w:w="566" w:type="dxa"/>
            <w:shd w:val="clear" w:color="auto" w:fill="B8E08C"/>
          </w:tcPr>
          <w:p w14:paraId="20DBF2A9" w14:textId="77777777" w:rsidR="005F3F9C" w:rsidRPr="00DC5C3B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DC5C3B">
              <w:rPr>
                <w:rFonts w:asciiTheme="minorHAnsi" w:hAnsiTheme="minorHAnsi"/>
                <w:b/>
                <w:sz w:val="22"/>
              </w:rPr>
              <w:t>НЕ</w:t>
            </w:r>
          </w:p>
        </w:tc>
      </w:tr>
      <w:tr w:rsidR="00170DC4" w14:paraId="48A71F20" w14:textId="77777777" w:rsidTr="008C3E62">
        <w:tc>
          <w:tcPr>
            <w:tcW w:w="524" w:type="dxa"/>
            <w:shd w:val="clear" w:color="auto" w:fill="B8E08C"/>
          </w:tcPr>
          <w:p w14:paraId="5D2E5F4A" w14:textId="77777777" w:rsidR="005F3F9C" w:rsidRPr="00514ECD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14ECD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8764" w:type="dxa"/>
            <w:gridSpan w:val="6"/>
            <w:shd w:val="clear" w:color="auto" w:fill="B8E08C"/>
          </w:tcPr>
          <w:p w14:paraId="570A7E96" w14:textId="2FAD5443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Ако је одговор на претходно питање потврдан</w:t>
            </w:r>
            <w:r w:rsidR="00FC1E4B">
              <w:rPr>
                <w:rFonts w:asciiTheme="minorHAnsi" w:hAnsiTheme="minorHAnsi"/>
                <w:sz w:val="22"/>
              </w:rPr>
              <w:t>,</w:t>
            </w:r>
            <w:r w:rsidRPr="00162045">
              <w:rPr>
                <w:rFonts w:asciiTheme="minorHAnsi" w:hAnsiTheme="minorHAnsi"/>
                <w:sz w:val="22"/>
              </w:rPr>
              <w:t xml:space="preserve"> заокружи редни број </w:t>
            </w:r>
            <w:r w:rsidR="00A96A20">
              <w:rPr>
                <w:rFonts w:asciiTheme="minorHAnsi" w:hAnsiTheme="minorHAnsi"/>
                <w:sz w:val="22"/>
              </w:rPr>
              <w:t xml:space="preserve">оних </w:t>
            </w:r>
            <w:r w:rsidRPr="00162045">
              <w:rPr>
                <w:rFonts w:asciiTheme="minorHAnsi" w:hAnsiTheme="minorHAnsi"/>
                <w:sz w:val="22"/>
              </w:rPr>
              <w:t>активности кој</w:t>
            </w:r>
            <w:r w:rsidR="00FC1E4B">
              <w:rPr>
                <w:rFonts w:asciiTheme="minorHAnsi" w:hAnsiTheme="minorHAnsi"/>
                <w:sz w:val="22"/>
              </w:rPr>
              <w:t>е</w:t>
            </w:r>
            <w:r w:rsidRPr="00162045">
              <w:rPr>
                <w:rFonts w:asciiTheme="minorHAnsi" w:hAnsiTheme="minorHAnsi"/>
                <w:sz w:val="22"/>
              </w:rPr>
              <w:t xml:space="preserve"> су бил</w:t>
            </w:r>
            <w:r w:rsidR="00FC1E4B">
              <w:rPr>
                <w:rFonts w:asciiTheme="minorHAnsi" w:hAnsiTheme="minorHAnsi"/>
                <w:sz w:val="22"/>
              </w:rPr>
              <w:t>е</w:t>
            </w:r>
            <w:r w:rsidRPr="00162045">
              <w:rPr>
                <w:rFonts w:asciiTheme="minorHAnsi" w:hAnsiTheme="minorHAnsi"/>
                <w:sz w:val="22"/>
              </w:rPr>
              <w:t xml:space="preserve"> заморн</w:t>
            </w:r>
            <w:r w:rsidR="00FC1E4B">
              <w:rPr>
                <w:rFonts w:asciiTheme="minorHAnsi" w:hAnsiTheme="minorHAnsi"/>
                <w:sz w:val="22"/>
              </w:rPr>
              <w:t>е</w:t>
            </w:r>
            <w:r w:rsidRPr="00162045">
              <w:rPr>
                <w:rFonts w:asciiTheme="minorHAnsi" w:hAnsiTheme="minorHAnsi"/>
                <w:sz w:val="22"/>
              </w:rPr>
              <w:t>, у супротном, пређи на питање бр.</w:t>
            </w:r>
            <w:r w:rsidR="00FC1E4B">
              <w:rPr>
                <w:rFonts w:asciiTheme="minorHAnsi" w:hAnsiTheme="minorHAnsi"/>
                <w:sz w:val="22"/>
              </w:rPr>
              <w:t xml:space="preserve"> </w:t>
            </w:r>
            <w:r w:rsidRPr="00162045">
              <w:rPr>
                <w:rFonts w:asciiTheme="minorHAnsi" w:hAnsiTheme="minorHAnsi"/>
                <w:sz w:val="22"/>
              </w:rPr>
              <w:t>4</w:t>
            </w:r>
            <w:r w:rsidR="00FC1E4B">
              <w:rPr>
                <w:rFonts w:asciiTheme="minorHAnsi" w:hAnsiTheme="minorHAnsi"/>
                <w:sz w:val="22"/>
              </w:rPr>
              <w:t>.</w:t>
            </w:r>
          </w:p>
        </w:tc>
      </w:tr>
      <w:tr w:rsidR="005F3F9C" w14:paraId="27235ED1" w14:textId="77777777" w:rsidTr="008C3E62">
        <w:tc>
          <w:tcPr>
            <w:tcW w:w="9288" w:type="dxa"/>
            <w:gridSpan w:val="7"/>
            <w:shd w:val="clear" w:color="auto" w:fill="B8E08C"/>
          </w:tcPr>
          <w:p w14:paraId="4E61F846" w14:textId="44769279" w:rsidR="005F3F9C" w:rsidRPr="00162045" w:rsidRDefault="005F3F9C" w:rsidP="00170DC4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2.</w:t>
            </w:r>
            <w:r w:rsidR="005252EE">
              <w:rPr>
                <w:rFonts w:asciiTheme="minorHAnsi" w:hAnsiTheme="minorHAnsi"/>
                <w:sz w:val="22"/>
              </w:rPr>
              <w:t xml:space="preserve">  </w:t>
            </w:r>
            <w:r w:rsidRPr="00162045">
              <w:rPr>
                <w:rFonts w:asciiTheme="minorHAnsi" w:hAnsiTheme="minorHAnsi"/>
                <w:sz w:val="22"/>
              </w:rPr>
              <w:t xml:space="preserve"> Од учесника се тражи да замисл</w:t>
            </w:r>
            <w:r w:rsidR="00A96A20">
              <w:rPr>
                <w:rFonts w:asciiTheme="minorHAnsi" w:hAnsiTheme="minorHAnsi"/>
                <w:sz w:val="22"/>
              </w:rPr>
              <w:t>е</w:t>
            </w:r>
            <w:r w:rsidRPr="00162045">
              <w:rPr>
                <w:rFonts w:asciiTheme="minorHAnsi" w:hAnsiTheme="minorHAnsi"/>
                <w:sz w:val="22"/>
              </w:rPr>
              <w:t xml:space="preserve"> стресну ситуацију, ону која им је „најсвежија</w:t>
            </w:r>
            <w:r w:rsidR="00A96A20">
              <w:rPr>
                <w:rFonts w:asciiTheme="minorHAnsi" w:hAnsiTheme="minorHAnsi"/>
                <w:sz w:val="22"/>
              </w:rPr>
              <w:t>”</w:t>
            </w:r>
            <w:r w:rsidRPr="00162045">
              <w:rPr>
                <w:rFonts w:asciiTheme="minorHAnsi" w:hAnsiTheme="minorHAnsi"/>
                <w:sz w:val="22"/>
              </w:rPr>
              <w:t>, последњ</w:t>
            </w:r>
            <w:r w:rsidR="00A96A20">
              <w:rPr>
                <w:rFonts w:asciiTheme="minorHAnsi" w:hAnsiTheme="minorHAnsi"/>
                <w:sz w:val="22"/>
              </w:rPr>
              <w:t>а</w:t>
            </w:r>
            <w:r w:rsidRPr="00162045">
              <w:rPr>
                <w:rFonts w:asciiTheme="minorHAnsi" w:hAnsiTheme="minorHAnsi"/>
                <w:sz w:val="22"/>
              </w:rPr>
              <w:t xml:space="preserve"> проживљена</w:t>
            </w:r>
            <w:r w:rsidR="00A96A20">
              <w:rPr>
                <w:rFonts w:asciiTheme="minorHAnsi" w:hAnsiTheme="minorHAnsi"/>
                <w:sz w:val="22"/>
              </w:rPr>
              <w:t>.</w:t>
            </w:r>
          </w:p>
          <w:p w14:paraId="1F7E739E" w14:textId="55A8E98C" w:rsidR="005F3F9C" w:rsidRPr="00162045" w:rsidRDefault="005F3F9C" w:rsidP="00170DC4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3.</w:t>
            </w:r>
            <w:r w:rsidRPr="00162045">
              <w:rPr>
                <w:rFonts w:asciiTheme="minorHAnsi" w:hAnsiTheme="minorHAnsi"/>
                <w:sz w:val="22"/>
              </w:rPr>
              <w:tab/>
              <w:t xml:space="preserve">Водитељ укратко упознаје учеснике </w:t>
            </w:r>
            <w:r w:rsidR="00A96A20">
              <w:rPr>
                <w:rFonts w:asciiTheme="minorHAnsi" w:hAnsiTheme="minorHAnsi"/>
                <w:sz w:val="22"/>
              </w:rPr>
              <w:t xml:space="preserve">са </w:t>
            </w:r>
            <w:r w:rsidRPr="00162045">
              <w:rPr>
                <w:rFonts w:asciiTheme="minorHAnsi" w:hAnsiTheme="minorHAnsi"/>
                <w:sz w:val="22"/>
              </w:rPr>
              <w:t>појм</w:t>
            </w:r>
            <w:r w:rsidR="00A96A20">
              <w:rPr>
                <w:rFonts w:asciiTheme="minorHAnsi" w:hAnsiTheme="minorHAnsi"/>
                <w:sz w:val="22"/>
              </w:rPr>
              <w:t>ом</w:t>
            </w:r>
            <w:r w:rsidRPr="00162045">
              <w:rPr>
                <w:rFonts w:asciiTheme="minorHAnsi" w:hAnsiTheme="minorHAnsi"/>
                <w:sz w:val="22"/>
              </w:rPr>
              <w:t xml:space="preserve"> стреса и повезаности са емоционалним реаговањем</w:t>
            </w:r>
            <w:r w:rsidR="00A96A20">
              <w:rPr>
                <w:rFonts w:asciiTheme="minorHAnsi" w:hAnsiTheme="minorHAnsi"/>
                <w:sz w:val="22"/>
              </w:rPr>
              <w:t>.</w:t>
            </w:r>
          </w:p>
          <w:p w14:paraId="5126343D" w14:textId="4C149379" w:rsidR="005F3F9C" w:rsidRPr="00162045" w:rsidRDefault="005F3F9C" w:rsidP="00170DC4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4.</w:t>
            </w:r>
            <w:r w:rsidRPr="00162045">
              <w:rPr>
                <w:rFonts w:asciiTheme="minorHAnsi" w:hAnsiTheme="minorHAnsi"/>
                <w:sz w:val="22"/>
              </w:rPr>
              <w:tab/>
              <w:t>Свако од учесника треба да истакне по један појам на који га асоцира стрес и једно емоционално стање које повезује са стресом</w:t>
            </w:r>
            <w:r w:rsidR="00A96A20">
              <w:rPr>
                <w:rFonts w:asciiTheme="minorHAnsi" w:hAnsiTheme="minorHAnsi"/>
                <w:sz w:val="22"/>
              </w:rPr>
              <w:t>.</w:t>
            </w:r>
          </w:p>
          <w:p w14:paraId="41AED8B5" w14:textId="4C6A6D36" w:rsidR="005F3F9C" w:rsidRPr="00162045" w:rsidRDefault="005F3F9C" w:rsidP="00170DC4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5.</w:t>
            </w:r>
            <w:r w:rsidRPr="00162045">
              <w:rPr>
                <w:rFonts w:asciiTheme="minorHAnsi" w:hAnsiTheme="minorHAnsi"/>
                <w:sz w:val="22"/>
              </w:rPr>
              <w:tab/>
              <w:t>Упознавање учесника са одражавањем стреса на наше здравље</w:t>
            </w:r>
            <w:r w:rsidR="00A96A20">
              <w:rPr>
                <w:rFonts w:asciiTheme="minorHAnsi" w:hAnsiTheme="minorHAnsi"/>
                <w:sz w:val="22"/>
              </w:rPr>
              <w:t>.</w:t>
            </w:r>
          </w:p>
          <w:p w14:paraId="6BBC7BB5" w14:textId="72BC39D8" w:rsidR="005F3F9C" w:rsidRPr="00162045" w:rsidRDefault="005F3F9C" w:rsidP="00170DC4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6.</w:t>
            </w:r>
            <w:r w:rsidRPr="00162045">
              <w:rPr>
                <w:rFonts w:asciiTheme="minorHAnsi" w:hAnsiTheme="minorHAnsi"/>
                <w:sz w:val="22"/>
              </w:rPr>
              <w:tab/>
              <w:t>Шта нам све причињава стрес</w:t>
            </w:r>
            <w:r w:rsidR="00A96A20">
              <w:rPr>
                <w:rFonts w:asciiTheme="minorHAnsi" w:hAnsiTheme="minorHAnsi"/>
                <w:sz w:val="22"/>
              </w:rPr>
              <w:t>?</w:t>
            </w:r>
          </w:p>
          <w:p w14:paraId="38E2B46F" w14:textId="49C3FB9C" w:rsidR="005F3F9C" w:rsidRPr="00162045" w:rsidRDefault="005F3F9C" w:rsidP="00170DC4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7.</w:t>
            </w:r>
            <w:r w:rsidRPr="00162045">
              <w:rPr>
                <w:rFonts w:asciiTheme="minorHAnsi" w:hAnsiTheme="minorHAnsi"/>
                <w:sz w:val="22"/>
              </w:rPr>
              <w:tab/>
              <w:t xml:space="preserve">Решавање стреса кроз нов приступ и редефинисање ситуације </w:t>
            </w:r>
            <w:r w:rsidR="00A96A20">
              <w:rPr>
                <w:rFonts w:asciiTheme="minorHAnsi" w:hAnsiTheme="minorHAnsi"/>
                <w:sz w:val="22"/>
              </w:rPr>
              <w:t xml:space="preserve">– </w:t>
            </w:r>
            <w:r w:rsidRPr="00162045">
              <w:rPr>
                <w:rFonts w:asciiTheme="minorHAnsi" w:hAnsiTheme="minorHAnsi"/>
                <w:sz w:val="22"/>
              </w:rPr>
              <w:t>АБЦ модел</w:t>
            </w:r>
          </w:p>
          <w:p w14:paraId="6C30CC88" w14:textId="7E986FBA" w:rsidR="005F3F9C" w:rsidRPr="00162045" w:rsidRDefault="005F3F9C" w:rsidP="00170DC4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9.</w:t>
            </w:r>
            <w:r w:rsidR="005252EE">
              <w:rPr>
                <w:rFonts w:asciiTheme="minorHAnsi" w:hAnsiTheme="minorHAnsi"/>
                <w:sz w:val="22"/>
              </w:rPr>
              <w:t xml:space="preserve">    </w:t>
            </w:r>
            <w:r w:rsidRPr="00162045">
              <w:rPr>
                <w:rFonts w:asciiTheme="minorHAnsi" w:hAnsiTheme="minorHAnsi"/>
                <w:sz w:val="22"/>
              </w:rPr>
              <w:t>Техника вођене имагинације</w:t>
            </w:r>
          </w:p>
        </w:tc>
      </w:tr>
      <w:tr w:rsidR="00170DC4" w:rsidRPr="00162045" w14:paraId="695343BF" w14:textId="77777777" w:rsidTr="008C3E62">
        <w:trPr>
          <w:gridAfter w:val="3"/>
          <w:wAfter w:w="1664" w:type="dxa"/>
        </w:trPr>
        <w:tc>
          <w:tcPr>
            <w:tcW w:w="524" w:type="dxa"/>
            <w:shd w:val="clear" w:color="auto" w:fill="B8E08C"/>
          </w:tcPr>
          <w:p w14:paraId="12F93080" w14:textId="77777777" w:rsidR="005F3F9C" w:rsidRPr="00514ECD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14ECD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5937" w:type="dxa"/>
            <w:shd w:val="clear" w:color="auto" w:fill="B8E08C"/>
          </w:tcPr>
          <w:p w14:paraId="7CC6574B" w14:textId="1F2911A1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Радионица ми је била занимљива.</w:t>
            </w:r>
            <w:r w:rsidR="005252EE">
              <w:rPr>
                <w:rFonts w:asciiTheme="minorHAnsi" w:hAnsiTheme="minorHAnsi"/>
                <w:sz w:val="22"/>
              </w:rPr>
              <w:t xml:space="preserve">   </w:t>
            </w:r>
          </w:p>
        </w:tc>
        <w:tc>
          <w:tcPr>
            <w:tcW w:w="597" w:type="dxa"/>
            <w:shd w:val="clear" w:color="auto" w:fill="B8E08C"/>
          </w:tcPr>
          <w:p w14:paraId="600FCC4F" w14:textId="77777777" w:rsidR="005F3F9C" w:rsidRPr="00DC5C3B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DC5C3B">
              <w:rPr>
                <w:rFonts w:asciiTheme="minorHAnsi" w:hAnsiTheme="minorHAnsi"/>
                <w:b/>
                <w:sz w:val="22"/>
              </w:rPr>
              <w:t>ДА</w:t>
            </w:r>
          </w:p>
        </w:tc>
        <w:tc>
          <w:tcPr>
            <w:tcW w:w="566" w:type="dxa"/>
            <w:shd w:val="clear" w:color="auto" w:fill="B8E08C"/>
          </w:tcPr>
          <w:p w14:paraId="591DDA79" w14:textId="77777777" w:rsidR="005F3F9C" w:rsidRPr="00DC5C3B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sz w:val="22"/>
              </w:rPr>
            </w:pPr>
            <w:r w:rsidRPr="00DC5C3B">
              <w:rPr>
                <w:rFonts w:asciiTheme="minorHAnsi" w:hAnsiTheme="minorHAnsi"/>
                <w:b/>
                <w:sz w:val="22"/>
              </w:rPr>
              <w:t>НЕ</w:t>
            </w:r>
          </w:p>
        </w:tc>
      </w:tr>
      <w:tr w:rsidR="00170DC4" w14:paraId="76104BFE" w14:textId="77777777" w:rsidTr="008C3E62">
        <w:tc>
          <w:tcPr>
            <w:tcW w:w="524" w:type="dxa"/>
            <w:shd w:val="clear" w:color="auto" w:fill="B8E08C"/>
          </w:tcPr>
          <w:p w14:paraId="3A5AF6E4" w14:textId="77777777" w:rsidR="005F3F9C" w:rsidRPr="00514ECD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14ECD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8764" w:type="dxa"/>
            <w:gridSpan w:val="6"/>
            <w:shd w:val="clear" w:color="auto" w:fill="B8E08C"/>
          </w:tcPr>
          <w:p w14:paraId="4EBE5002" w14:textId="2DD08129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Ако је одговор потврдан</w:t>
            </w:r>
            <w:r w:rsidR="004F1B82">
              <w:rPr>
                <w:rFonts w:asciiTheme="minorHAnsi" w:hAnsiTheme="minorHAnsi"/>
                <w:sz w:val="22"/>
              </w:rPr>
              <w:t>,</w:t>
            </w:r>
            <w:r w:rsidRPr="00162045">
              <w:rPr>
                <w:rFonts w:asciiTheme="minorHAnsi" w:hAnsiTheme="minorHAnsi"/>
                <w:sz w:val="22"/>
              </w:rPr>
              <w:t xml:space="preserve"> напиши редни број активности кој</w:t>
            </w:r>
            <w:r w:rsidR="004F1B82">
              <w:rPr>
                <w:rFonts w:asciiTheme="minorHAnsi" w:hAnsiTheme="minorHAnsi"/>
                <w:sz w:val="22"/>
              </w:rPr>
              <w:t>е</w:t>
            </w:r>
            <w:r w:rsidRPr="00162045">
              <w:rPr>
                <w:rFonts w:asciiTheme="minorHAnsi" w:hAnsiTheme="minorHAnsi"/>
                <w:sz w:val="22"/>
              </w:rPr>
              <w:t xml:space="preserve"> су ти бил</w:t>
            </w:r>
            <w:r w:rsidR="004F1B82">
              <w:rPr>
                <w:rFonts w:asciiTheme="minorHAnsi" w:hAnsiTheme="minorHAnsi"/>
                <w:sz w:val="22"/>
              </w:rPr>
              <w:t>е</w:t>
            </w:r>
            <w:r w:rsidRPr="00162045">
              <w:rPr>
                <w:rFonts w:asciiTheme="minorHAnsi" w:hAnsiTheme="minorHAnsi"/>
                <w:sz w:val="22"/>
              </w:rPr>
              <w:t xml:space="preserve"> посебно занимљив</w:t>
            </w:r>
            <w:r w:rsidR="004F1B82">
              <w:rPr>
                <w:rFonts w:asciiTheme="minorHAnsi" w:hAnsiTheme="minorHAnsi"/>
                <w:sz w:val="22"/>
              </w:rPr>
              <w:t>е</w:t>
            </w:r>
            <w:r w:rsidRPr="00162045">
              <w:rPr>
                <w:rFonts w:asciiTheme="minorHAnsi" w:hAnsiTheme="minorHAnsi"/>
                <w:sz w:val="22"/>
              </w:rPr>
              <w:t xml:space="preserve"> ____________________</w:t>
            </w:r>
          </w:p>
        </w:tc>
      </w:tr>
      <w:tr w:rsidR="005F3F9C" w14:paraId="3EB1BE74" w14:textId="77777777" w:rsidTr="008C3E62">
        <w:tc>
          <w:tcPr>
            <w:tcW w:w="9288" w:type="dxa"/>
            <w:gridSpan w:val="7"/>
            <w:shd w:val="clear" w:color="auto" w:fill="B8E08C"/>
          </w:tcPr>
          <w:p w14:paraId="6A40455C" w14:textId="6D05AA24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 xml:space="preserve">На наредна питања бројеви за одговоре означавају следеће тврдње: 1 </w:t>
            </w:r>
            <w:r w:rsidR="004F1B82">
              <w:rPr>
                <w:rFonts w:asciiTheme="minorHAnsi" w:hAnsiTheme="minorHAnsi"/>
                <w:sz w:val="22"/>
              </w:rPr>
              <w:t>–</w:t>
            </w:r>
            <w:r w:rsidRPr="00162045">
              <w:rPr>
                <w:rFonts w:asciiTheme="minorHAnsi" w:hAnsiTheme="minorHAnsi"/>
                <w:sz w:val="22"/>
              </w:rPr>
              <w:t xml:space="preserve"> </w:t>
            </w:r>
            <w:r w:rsidRPr="00162045">
              <w:rPr>
                <w:sz w:val="22"/>
              </w:rPr>
              <w:t xml:space="preserve">Потпуно се слажем; 2 – Углавном се слажем; 3 </w:t>
            </w:r>
            <w:r w:rsidR="004F1B82">
              <w:rPr>
                <w:sz w:val="22"/>
              </w:rPr>
              <w:t>–</w:t>
            </w:r>
            <w:r w:rsidRPr="00162045">
              <w:rPr>
                <w:sz w:val="22"/>
              </w:rPr>
              <w:t xml:space="preserve"> Неодлучан сам; 4 – Углавном се не слажем; 5 </w:t>
            </w:r>
            <w:r w:rsidR="004F1B82">
              <w:rPr>
                <w:sz w:val="22"/>
              </w:rPr>
              <w:t>–</w:t>
            </w:r>
            <w:r w:rsidRPr="00162045">
              <w:rPr>
                <w:sz w:val="22"/>
              </w:rPr>
              <w:t xml:space="preserve"> Уопште се не слажем</w:t>
            </w:r>
            <w:r w:rsidR="004F1B82">
              <w:rPr>
                <w:sz w:val="22"/>
              </w:rPr>
              <w:t>.</w:t>
            </w:r>
          </w:p>
        </w:tc>
      </w:tr>
      <w:tr w:rsidR="00AE6803" w14:paraId="058ABF12" w14:textId="77777777" w:rsidTr="008C3E62">
        <w:trPr>
          <w:trHeight w:val="563"/>
        </w:trPr>
        <w:tc>
          <w:tcPr>
            <w:tcW w:w="524" w:type="dxa"/>
            <w:shd w:val="clear" w:color="auto" w:fill="B8E08C"/>
          </w:tcPr>
          <w:p w14:paraId="43E42E6C" w14:textId="77777777" w:rsidR="005F3F9C" w:rsidRPr="00514ECD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14ECD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5937" w:type="dxa"/>
            <w:shd w:val="clear" w:color="auto" w:fill="B8E08C"/>
          </w:tcPr>
          <w:p w14:paraId="23D5CD9D" w14:textId="77777777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Ова радионица ми је помогла да реалније сагледам стресне ситуације.</w:t>
            </w:r>
          </w:p>
        </w:tc>
        <w:tc>
          <w:tcPr>
            <w:tcW w:w="597" w:type="dxa"/>
            <w:shd w:val="clear" w:color="auto" w:fill="B8E08C"/>
          </w:tcPr>
          <w:p w14:paraId="5C3DB47C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566" w:type="dxa"/>
            <w:shd w:val="clear" w:color="auto" w:fill="B8E08C"/>
          </w:tcPr>
          <w:p w14:paraId="4641D895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2</w:t>
            </w:r>
          </w:p>
        </w:tc>
        <w:tc>
          <w:tcPr>
            <w:tcW w:w="566" w:type="dxa"/>
            <w:shd w:val="clear" w:color="auto" w:fill="B8E08C"/>
          </w:tcPr>
          <w:p w14:paraId="671E964E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566" w:type="dxa"/>
            <w:shd w:val="clear" w:color="auto" w:fill="B8E08C"/>
          </w:tcPr>
          <w:p w14:paraId="1B7927CC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4</w:t>
            </w:r>
          </w:p>
        </w:tc>
        <w:tc>
          <w:tcPr>
            <w:tcW w:w="532" w:type="dxa"/>
            <w:shd w:val="clear" w:color="auto" w:fill="B8E08C"/>
          </w:tcPr>
          <w:p w14:paraId="11F88172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5</w:t>
            </w:r>
          </w:p>
        </w:tc>
      </w:tr>
      <w:tr w:rsidR="00AE6803" w14:paraId="200F0A03" w14:textId="77777777" w:rsidTr="008C3E62">
        <w:tc>
          <w:tcPr>
            <w:tcW w:w="524" w:type="dxa"/>
            <w:shd w:val="clear" w:color="auto" w:fill="B8E08C"/>
          </w:tcPr>
          <w:p w14:paraId="36D0C20C" w14:textId="77777777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62045"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5937" w:type="dxa"/>
            <w:shd w:val="clear" w:color="auto" w:fill="B8E08C"/>
          </w:tcPr>
          <w:p w14:paraId="01B11C28" w14:textId="77777777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rFonts w:asciiTheme="minorHAnsi" w:hAnsiTheme="minorHAnsi"/>
                <w:sz w:val="22"/>
              </w:rPr>
              <w:t>Знања стечена на радионици могла би да ми буду од користи за решавање личних проблема.</w:t>
            </w:r>
          </w:p>
        </w:tc>
        <w:tc>
          <w:tcPr>
            <w:tcW w:w="597" w:type="dxa"/>
            <w:shd w:val="clear" w:color="auto" w:fill="B8E08C"/>
          </w:tcPr>
          <w:p w14:paraId="0291DD30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566" w:type="dxa"/>
            <w:shd w:val="clear" w:color="auto" w:fill="B8E08C"/>
          </w:tcPr>
          <w:p w14:paraId="30DF25D3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2</w:t>
            </w:r>
          </w:p>
        </w:tc>
        <w:tc>
          <w:tcPr>
            <w:tcW w:w="566" w:type="dxa"/>
            <w:shd w:val="clear" w:color="auto" w:fill="B8E08C"/>
          </w:tcPr>
          <w:p w14:paraId="7BBAE0A4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566" w:type="dxa"/>
            <w:shd w:val="clear" w:color="auto" w:fill="B8E08C"/>
          </w:tcPr>
          <w:p w14:paraId="4B48F9B3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4</w:t>
            </w:r>
          </w:p>
        </w:tc>
        <w:tc>
          <w:tcPr>
            <w:tcW w:w="532" w:type="dxa"/>
            <w:shd w:val="clear" w:color="auto" w:fill="B8E08C"/>
          </w:tcPr>
          <w:p w14:paraId="49A02743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5</w:t>
            </w:r>
          </w:p>
        </w:tc>
      </w:tr>
      <w:tr w:rsidR="00170DC4" w14:paraId="52B72CBD" w14:textId="77777777" w:rsidTr="008C3E62">
        <w:tc>
          <w:tcPr>
            <w:tcW w:w="524" w:type="dxa"/>
            <w:shd w:val="clear" w:color="auto" w:fill="B8E08C"/>
          </w:tcPr>
          <w:p w14:paraId="7BFFD24E" w14:textId="77777777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8. </w:t>
            </w:r>
          </w:p>
        </w:tc>
        <w:tc>
          <w:tcPr>
            <w:tcW w:w="5937" w:type="dxa"/>
            <w:shd w:val="clear" w:color="auto" w:fill="B8E08C"/>
          </w:tcPr>
          <w:p w14:paraId="2033E38A" w14:textId="6B336169" w:rsidR="005F3F9C" w:rsidRPr="00162045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162045">
              <w:rPr>
                <w:sz w:val="22"/>
              </w:rPr>
              <w:t>Данашња радионица ми је помогла у стицању увида да самостално могу да променим исход у свом понашању, емоцијама – реаговању на стрес.</w:t>
            </w:r>
            <w:r w:rsidR="005252EE">
              <w:rPr>
                <w:sz w:val="22"/>
              </w:rPr>
              <w:t xml:space="preserve"> </w:t>
            </w:r>
          </w:p>
        </w:tc>
        <w:tc>
          <w:tcPr>
            <w:tcW w:w="597" w:type="dxa"/>
            <w:shd w:val="clear" w:color="auto" w:fill="B8E08C"/>
          </w:tcPr>
          <w:p w14:paraId="01ACD983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566" w:type="dxa"/>
            <w:shd w:val="clear" w:color="auto" w:fill="B8E08C"/>
          </w:tcPr>
          <w:p w14:paraId="5F2128CA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2</w:t>
            </w:r>
          </w:p>
        </w:tc>
        <w:tc>
          <w:tcPr>
            <w:tcW w:w="566" w:type="dxa"/>
            <w:shd w:val="clear" w:color="auto" w:fill="B8E08C"/>
          </w:tcPr>
          <w:p w14:paraId="1626C20D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566" w:type="dxa"/>
            <w:shd w:val="clear" w:color="auto" w:fill="B8E08C"/>
          </w:tcPr>
          <w:p w14:paraId="67EF3015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4</w:t>
            </w:r>
          </w:p>
        </w:tc>
        <w:tc>
          <w:tcPr>
            <w:tcW w:w="532" w:type="dxa"/>
            <w:shd w:val="clear" w:color="auto" w:fill="B8E08C"/>
          </w:tcPr>
          <w:p w14:paraId="5E147AC8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</w:rPr>
            </w:pPr>
            <w:r w:rsidRPr="00AE6803">
              <w:rPr>
                <w:rFonts w:asciiTheme="minorHAnsi" w:hAnsiTheme="minorHAnsi"/>
                <w:b/>
                <w:sz w:val="22"/>
              </w:rPr>
              <w:t>5</w:t>
            </w:r>
          </w:p>
        </w:tc>
      </w:tr>
      <w:tr w:rsidR="00170DC4" w14:paraId="0661EE43" w14:textId="77777777" w:rsidTr="008C3E62">
        <w:tc>
          <w:tcPr>
            <w:tcW w:w="524" w:type="dxa"/>
            <w:shd w:val="clear" w:color="auto" w:fill="B8E08C"/>
          </w:tcPr>
          <w:p w14:paraId="583C1F95" w14:textId="77777777" w:rsidR="005F3F9C" w:rsidRPr="00DC5C3B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C5C3B">
              <w:rPr>
                <w:rFonts w:asciiTheme="minorHAns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5937" w:type="dxa"/>
            <w:shd w:val="clear" w:color="auto" w:fill="B8E08C"/>
          </w:tcPr>
          <w:p w14:paraId="15947791" w14:textId="77777777" w:rsidR="005F3F9C" w:rsidRPr="00DC5C3B" w:rsidRDefault="005F3F9C" w:rsidP="008C3E62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DC5C3B">
              <w:rPr>
                <w:sz w:val="22"/>
                <w:szCs w:val="22"/>
              </w:rPr>
              <w:t>Начин на који размишљамо значајно може да утиче на наше емоције и понашање.</w:t>
            </w:r>
          </w:p>
        </w:tc>
        <w:tc>
          <w:tcPr>
            <w:tcW w:w="597" w:type="dxa"/>
            <w:shd w:val="clear" w:color="auto" w:fill="B8E08C"/>
          </w:tcPr>
          <w:p w14:paraId="7BBBA062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6803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66" w:type="dxa"/>
            <w:shd w:val="clear" w:color="auto" w:fill="B8E08C"/>
          </w:tcPr>
          <w:p w14:paraId="6804BDF8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6803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66" w:type="dxa"/>
            <w:shd w:val="clear" w:color="auto" w:fill="B8E08C"/>
          </w:tcPr>
          <w:p w14:paraId="18F8C25D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6803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566" w:type="dxa"/>
            <w:shd w:val="clear" w:color="auto" w:fill="B8E08C"/>
          </w:tcPr>
          <w:p w14:paraId="1A453983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6803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532" w:type="dxa"/>
            <w:shd w:val="clear" w:color="auto" w:fill="B8E08C"/>
          </w:tcPr>
          <w:p w14:paraId="6CBC1441" w14:textId="77777777" w:rsidR="005F3F9C" w:rsidRPr="00AE6803" w:rsidRDefault="005F3F9C" w:rsidP="008C3E62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6803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</w:tr>
      <w:tr w:rsidR="00170DC4" w14:paraId="52849BB1" w14:textId="77777777" w:rsidTr="008C3E62">
        <w:tc>
          <w:tcPr>
            <w:tcW w:w="524" w:type="dxa"/>
            <w:shd w:val="clear" w:color="auto" w:fill="B8E08C"/>
          </w:tcPr>
          <w:p w14:paraId="75FE4280" w14:textId="77777777" w:rsidR="005F3F9C" w:rsidRPr="00DC5C3B" w:rsidRDefault="005F3F9C" w:rsidP="008C3E62">
            <w:pPr>
              <w:pStyle w:val="Default"/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8764" w:type="dxa"/>
            <w:gridSpan w:val="6"/>
            <w:shd w:val="clear" w:color="auto" w:fill="B8E08C"/>
          </w:tcPr>
          <w:p w14:paraId="364A1140" w14:textId="47F57B48" w:rsidR="00AE6803" w:rsidRPr="00DC5C3B" w:rsidRDefault="00170DC4" w:rsidP="00170DC4">
            <w:pPr>
              <w:pStyle w:val="Default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70DC4">
              <w:rPr>
                <w:rFonts w:asciiTheme="minorHAnsi" w:hAnsiTheme="minorHAnsi"/>
                <w:sz w:val="22"/>
                <w:szCs w:val="22"/>
              </w:rPr>
              <w:t>Уколико мислиш да је остало нешто нејасно, недоречено, укажи нам то својим предлозима, сугестијама</w:t>
            </w:r>
            <w:r>
              <w:rPr>
                <w:rFonts w:asciiTheme="minorHAnsi" w:hAnsiTheme="minorHAnsi"/>
                <w:sz w:val="22"/>
                <w:szCs w:val="22"/>
              </w:rPr>
              <w:t>, питањима која нисмо поставили</w:t>
            </w:r>
            <w:r w:rsidR="004F1B82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____________________________________________________________________</w:t>
            </w:r>
            <w:r w:rsidR="00AE6803">
              <w:rPr>
                <w:rFonts w:asciiTheme="minorHAnsi" w:hAnsiTheme="minorHAnsi"/>
                <w:b/>
                <w:sz w:val="22"/>
                <w:szCs w:val="22"/>
              </w:rPr>
              <w:t>_________</w:t>
            </w:r>
            <w:r w:rsidR="00AE6803">
              <w:rPr>
                <w:rFonts w:asciiTheme="minorHAnsi" w:hAnsiTheme="minorHAnsi"/>
                <w:b/>
                <w:sz w:val="22"/>
                <w:szCs w:val="22"/>
              </w:rPr>
              <w:br/>
              <w:t>_____________________________________________________________________________</w:t>
            </w:r>
          </w:p>
        </w:tc>
      </w:tr>
    </w:tbl>
    <w:p w14:paraId="4455AE2A" w14:textId="77777777" w:rsidR="00667690" w:rsidRDefault="00667690"/>
    <w:sectPr w:rsidR="00667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497E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07C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E82"/>
    <w:multiLevelType w:val="hybridMultilevel"/>
    <w:tmpl w:val="90627EFC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14CD"/>
    <w:multiLevelType w:val="hybridMultilevel"/>
    <w:tmpl w:val="D0E69CB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25DE"/>
    <w:multiLevelType w:val="hybridMultilevel"/>
    <w:tmpl w:val="5032227C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07408"/>
    <w:multiLevelType w:val="hybridMultilevel"/>
    <w:tmpl w:val="17488C12"/>
    <w:lvl w:ilvl="0" w:tplc="28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54E43"/>
    <w:multiLevelType w:val="hybridMultilevel"/>
    <w:tmpl w:val="7C66E604"/>
    <w:lvl w:ilvl="0" w:tplc="28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06593C"/>
    <w:multiLevelType w:val="hybridMultilevel"/>
    <w:tmpl w:val="44ACE87C"/>
    <w:lvl w:ilvl="0" w:tplc="2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C"/>
    <w:rsid w:val="00003F01"/>
    <w:rsid w:val="00081255"/>
    <w:rsid w:val="00170DC4"/>
    <w:rsid w:val="0017636D"/>
    <w:rsid w:val="001E2F81"/>
    <w:rsid w:val="002D070E"/>
    <w:rsid w:val="00312935"/>
    <w:rsid w:val="003578E0"/>
    <w:rsid w:val="003876BF"/>
    <w:rsid w:val="004937CF"/>
    <w:rsid w:val="004D7119"/>
    <w:rsid w:val="004F1B82"/>
    <w:rsid w:val="005252EE"/>
    <w:rsid w:val="00543411"/>
    <w:rsid w:val="005F3F9C"/>
    <w:rsid w:val="00661ABB"/>
    <w:rsid w:val="00667690"/>
    <w:rsid w:val="006C1054"/>
    <w:rsid w:val="00754E99"/>
    <w:rsid w:val="007D7C43"/>
    <w:rsid w:val="00897012"/>
    <w:rsid w:val="00916247"/>
    <w:rsid w:val="00945C0A"/>
    <w:rsid w:val="00A96A20"/>
    <w:rsid w:val="00AE6803"/>
    <w:rsid w:val="00B9109D"/>
    <w:rsid w:val="00C83BD5"/>
    <w:rsid w:val="00CC4F4E"/>
    <w:rsid w:val="00CE5873"/>
    <w:rsid w:val="00D22421"/>
    <w:rsid w:val="00D440AB"/>
    <w:rsid w:val="00D95D8D"/>
    <w:rsid w:val="00E41C97"/>
    <w:rsid w:val="00EF308E"/>
    <w:rsid w:val="00F372F4"/>
    <w:rsid w:val="00F72896"/>
    <w:rsid w:val="00F73D4A"/>
    <w:rsid w:val="00F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607E"/>
  <w15:docId w15:val="{41406143-480D-43D1-B226-93CF1441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3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F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logija.ff.uns.ac.rs/kursevi2014.php?koji=PSOKLIK16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ndeks-clanci.ceon.rs/data/pdf/0350-2538/2001/0350-25380103149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ihologija.ff.uns.ac.rs/kursevi2014.php?koji=PSOOK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ihologija.ff.uns.ac.rs/kursevi2014.php?koji=PSOKLIK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0B67-5956-4DE5-934C-6D4EDE28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Aleksa Eremija</cp:lastModifiedBy>
  <cp:revision>2</cp:revision>
  <dcterms:created xsi:type="dcterms:W3CDTF">2020-05-21T08:31:00Z</dcterms:created>
  <dcterms:modified xsi:type="dcterms:W3CDTF">2020-05-21T08:31:00Z</dcterms:modified>
</cp:coreProperties>
</file>